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永胜煤矿水箱新建整修工程施工方案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施工方案如下：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水箱1（修补混凝土水箱：尺寸：长8.2m*宽5.1m*高5.4m）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修补墙面防水（高1m）,材料使用聚氯乙烯卷材防水（2遍）；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墙面保温材料使用聚氨酯发泡，厚度50mm;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抗裂砂浆抹面；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外墙2遍腻子，涂刷蓝色外墙漆2遍；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水箱2 （新建混凝土水箱：长8.2m*宽5.1m*高5.4m）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拆除原有的彩钢板和保温棉、不锈钢水箱；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重新制作钢筋混凝土水箱，预留口5个，做法如下：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1）基础底板采用抗渗混凝土C30、P6，厚度20cm，钢筋Ⅲ级14@150；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2）墙面采用抗渗混凝土C30、P6，厚度20cm，钢筋Ⅲ级14@150；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3）顶面采用C25混凝土，厚度12cm，钢筋Ⅲ级8@150；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4）连梁450（高）*200（宽），C25混凝土，钢筋Ⅲ级20上下各3根，箍筋8@100/200；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5）水箱四角及连梁下部（暗柱）各采用4根钢筋Ⅲ级16、箍筋8@150；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6）墙面防水材料使用聚氯乙烯卷材防水（2遍）；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7）墙面保温材料使用聚氨酯发泡，厚度50mm;  抗裂砂浆抹面；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8）外墙2遍腻子，涂刷蓝色外墙漆2遍；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水箱3（新建不锈钢:长4m*宽3m*高2m）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拆除彩钢板和保温棉、不锈钢水箱；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重做不锈钢水箱：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1）材质：采用SUS304，一次性压模成型模块焊接拼装，</w:t>
      </w:r>
      <w:r>
        <w:rPr>
          <w:rFonts w:hint="eastAsia"/>
          <w:sz w:val="28"/>
          <w:szCs w:val="28"/>
        </w:rPr>
        <w:t>水箱板材厚度的公差范围在国家标准《GB/T3280-2007不锈钢冷轧钢板和钢带》范围内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2）规格：4m*3m*2m，容积24m³；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3）厚度：底2.0mm，侧一1.5mm，侧二1.2mm，盖板1.0mm；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4）保温：5个面5cm聚氨酯发泡外加彩钢板；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5）底座槽钢：10#镀锌槽钢；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6）包含配件：内部支撑拉筋、底座槽钢、常规玻璃管液位计、内外爬梯、人孔盖、 进水口、出水口、排污口、溢流口法兰DN100以内各一个。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防雨棚重做4个（长8.2m*宽3.5m），采用彩钢板，支撑钢管（DN50），加固采用4*4角铁；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重做电缆桥架槽盒22m，尺寸150*200mm。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工程量清单</w:t>
      </w:r>
    </w:p>
    <w:tbl>
      <w:tblPr>
        <w:tblStyle w:val="3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1400"/>
        <w:gridCol w:w="2197"/>
        <w:gridCol w:w="903"/>
        <w:gridCol w:w="391"/>
        <w:gridCol w:w="512"/>
        <w:gridCol w:w="903"/>
        <w:gridCol w:w="1189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default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工程名称：永胜煤矿水箱新建整修工程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第1页  共3页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水箱1（修补）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010903001001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墙面卷材防水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1.卷材品种、规格、厚度：聚氯乙烯卷材、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50mm厚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2.防水层数：2遍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3.防水层做法:冷粘法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29.52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011001003001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墙面保温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1、材料使用聚氨酯发泡，厚度50mm；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2、抗裂砂浆抹面；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143.64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011406003001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外墙面刷漆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1、满刮调制腻子二遍；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2、室外乳胶漆二遍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3、颜色：蓝色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143.64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水箱2（改造）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01B003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拆除岩棉板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1.彩钢板、保温棉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143.64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01B004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拆除不锈钢水箱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暂定，据实结算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010507007001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混凝土注水池底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1.名称：池底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2.混凝土种类：抗渗混凝土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3.混凝土强度等级：C30，P6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4.厚度：20cm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8.364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010504001001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混凝土注水池壁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1.混凝土种类：抗渗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2.混凝土强度等级：C30、P6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3.厚度：20cm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28.728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010505001001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混凝土注水池盖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1.混凝土种类：商品混凝土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2.混凝土强度等级：C25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3.厚度：12cm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5.0184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010503005001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梁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1.混凝土种类：商混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2.混凝土强度等级：C20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3.截面尺寸：450*200mm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1.197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010515001001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钢筋种类、规格：Ⅲ级钢筋φ14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3.61185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010515001002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钢筋种类、规格：Ⅲ级钢筋φ10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0.532471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010515001003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钢筋种类、规格：Ⅲ级钢筋φ20连梁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0.080028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日期：2022-04-07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3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1400"/>
        <w:gridCol w:w="2197"/>
        <w:gridCol w:w="903"/>
        <w:gridCol w:w="391"/>
        <w:gridCol w:w="512"/>
        <w:gridCol w:w="903"/>
        <w:gridCol w:w="1189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default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工程名称：永胜煤矿水箱新建整修工程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第2页  共3页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010515001004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钢筋种类、规格：HRB335φ8，箍筋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0.0225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010515001005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钢筋种类、规格：Ⅲ级钢筋φ16构造柱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0.546048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010903001001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墙面卷材防水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1.卷材品种、规格、厚度：聚氯乙烯卷材、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50mm厚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2.防水层数：2遍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3.防水层做法:冷粘法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129.15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1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16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011001003001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墙面保温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1、材料使用聚氨酯发泡，厚度50mm；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2、抗裂砂浆抹面；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143.64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3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011406003001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外墙面刷漆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1、满刮调制腻子二遍；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2、室外乳胶漆二遍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3、颜色：蓝色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143.64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其他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010901002001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彩钢板雨棚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1.型材品种</w:t>
            </w:r>
            <w:r>
              <w:rPr>
                <w:rFonts w:hint="eastAsia" w:ascii="Arial" w:hAnsi="Arial"/>
                <w:color w:val="000000"/>
                <w:sz w:val="18"/>
                <w:szCs w:val="24"/>
                <w:lang w:eastAsia="zh-CN"/>
              </w:rPr>
              <w:t>：</w:t>
            </w:r>
            <w:r>
              <w:rPr>
                <w:rFonts w:hint="eastAsia" w:ascii="Arial" w:hAnsi="Arial"/>
                <w:color w:val="000000"/>
                <w:sz w:val="18"/>
                <w:szCs w:val="24"/>
                <w:lang w:val="en-US" w:eastAsia="zh-CN"/>
              </w:rPr>
              <w:t>彩钢板</w:t>
            </w:r>
          </w:p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 w:eastAsiaTheme="minorEastAsia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  <w:lang w:val="en-US" w:eastAsia="zh-CN"/>
              </w:rPr>
              <w:t>2.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规格</w:t>
            </w:r>
            <w:r>
              <w:rPr>
                <w:rFonts w:hint="eastAsia" w:ascii="Arial" w:hAnsi="Arial"/>
                <w:color w:val="000000"/>
                <w:sz w:val="18"/>
                <w:szCs w:val="24"/>
                <w:lang w:eastAsia="zh-CN"/>
              </w:rPr>
              <w:t>：</w:t>
            </w:r>
            <w:r>
              <w:rPr>
                <w:rFonts w:hint="eastAsia" w:ascii="Arial" w:hAnsi="Arial"/>
                <w:color w:val="000000"/>
                <w:sz w:val="18"/>
                <w:szCs w:val="24"/>
                <w:lang w:val="en-US" w:eastAsia="zh-CN"/>
              </w:rPr>
              <w:t>8.2*3.5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114.8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010606013001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零星钢构件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1.DN50钢管支柱，角铁4*4支撑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0.28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030408004001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电缆</w:t>
            </w:r>
            <w:r>
              <w:rPr>
                <w:rFonts w:hint="eastAsia" w:ascii="Arial" w:hAnsi="Arial"/>
                <w:color w:val="000000"/>
                <w:sz w:val="18"/>
                <w:szCs w:val="24"/>
                <w:lang w:val="en-US" w:eastAsia="zh-CN"/>
              </w:rPr>
              <w:t>桥架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槽盒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规格：150*200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22.1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水箱3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21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01B003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拆除岩棉板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1.彩钢板、保温棉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1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22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01B004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拆除不锈钢水箱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暂定，据实结算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0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0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日期：2022-04-07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3"/>
        <w:tblW w:w="104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1400"/>
        <w:gridCol w:w="2197"/>
        <w:gridCol w:w="903"/>
        <w:gridCol w:w="391"/>
        <w:gridCol w:w="512"/>
        <w:gridCol w:w="903"/>
        <w:gridCol w:w="1189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default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工程名称：永胜煤矿水箱新建整修工程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第3页  共3页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exact"/>
          <w:jc w:val="center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23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01B002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 w:eastAsia="宋体"/>
                <w:color w:val="000000"/>
                <w:sz w:val="18"/>
                <w:szCs w:val="24"/>
                <w:lang w:eastAsia="zh-CN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不锈钢水箱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1.材质：采用SUS304，一次性压模成型模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块焊接拼装；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2.规格：4m*3m*2m；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3.厚度：底2.0mm，侧一1.5mm，侧二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1.2mm，盖板1.0mm；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4.保温：5个面5cm聚氨酯发泡外加彩钢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板；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5.槽钢：10# 常规喷漆底座槽钢；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6.包含配件：内部支撑、底座槽钢、常规玻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璃管液位计、内外爬梯、人孔盖、 进水口、</w:t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default" w:ascii="Arial" w:hAnsi="Arial"/>
                <w:color w:val="000000"/>
                <w:sz w:val="18"/>
                <w:szCs w:val="24"/>
              </w:rPr>
              <w:t>出水口、排污口、溢流口法兰DN100以内各一个</w:t>
            </w:r>
            <w:r>
              <w:rPr>
                <w:rFonts w:hint="eastAsia" w:ascii="Arial" w:hAnsi="Arial"/>
                <w:color w:val="000000"/>
                <w:sz w:val="18"/>
                <w:szCs w:val="24"/>
                <w:lang w:eastAsia="zh-CN"/>
              </w:rPr>
              <w:t>。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台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5" w:hRule="exact"/>
          <w:jc w:val="center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日期：2022-04-07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default" w:ascii="Arial" w:hAnsi="Arial"/>
                <w:color w:val="000000"/>
                <w:sz w:val="18"/>
                <w:szCs w:val="24"/>
              </w:rPr>
            </w:pPr>
            <w:r>
              <w:rPr>
                <w:rFonts w:hint="default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4" w:lineRule="atLeas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850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3794F9"/>
    <w:multiLevelType w:val="singleLevel"/>
    <w:tmpl w:val="B43794F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2DFFD9B"/>
    <w:multiLevelType w:val="singleLevel"/>
    <w:tmpl w:val="E2DFFD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4B05D4"/>
    <w:multiLevelType w:val="singleLevel"/>
    <w:tmpl w:val="5E4B05D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18D4AD2"/>
    <w:multiLevelType w:val="singleLevel"/>
    <w:tmpl w:val="618D4AD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65969A8"/>
    <w:multiLevelType w:val="singleLevel"/>
    <w:tmpl w:val="765969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3821"/>
    <w:rsid w:val="00815F22"/>
    <w:rsid w:val="017443EF"/>
    <w:rsid w:val="01A61436"/>
    <w:rsid w:val="01BA7BD8"/>
    <w:rsid w:val="048B5C0E"/>
    <w:rsid w:val="063D07E3"/>
    <w:rsid w:val="07723D18"/>
    <w:rsid w:val="09880BAD"/>
    <w:rsid w:val="0A0C38DB"/>
    <w:rsid w:val="0B8855CE"/>
    <w:rsid w:val="0C1773B1"/>
    <w:rsid w:val="0C4A3111"/>
    <w:rsid w:val="0D9168B7"/>
    <w:rsid w:val="0DB76D60"/>
    <w:rsid w:val="0F7E4C9D"/>
    <w:rsid w:val="10E95A87"/>
    <w:rsid w:val="10F52E1C"/>
    <w:rsid w:val="121A0D74"/>
    <w:rsid w:val="122B7723"/>
    <w:rsid w:val="12A229DE"/>
    <w:rsid w:val="13A64CF0"/>
    <w:rsid w:val="13C64731"/>
    <w:rsid w:val="13CF41C4"/>
    <w:rsid w:val="14080127"/>
    <w:rsid w:val="14CA76A9"/>
    <w:rsid w:val="16AC327E"/>
    <w:rsid w:val="1793221A"/>
    <w:rsid w:val="17A1480B"/>
    <w:rsid w:val="17FC248E"/>
    <w:rsid w:val="19125D75"/>
    <w:rsid w:val="19A97B2A"/>
    <w:rsid w:val="19F74F1F"/>
    <w:rsid w:val="1A623CB9"/>
    <w:rsid w:val="1AC6220D"/>
    <w:rsid w:val="1B6F1AB9"/>
    <w:rsid w:val="1B6F3F6B"/>
    <w:rsid w:val="1C126908"/>
    <w:rsid w:val="1C402BDE"/>
    <w:rsid w:val="1D9542E1"/>
    <w:rsid w:val="1F677827"/>
    <w:rsid w:val="1FBD1F10"/>
    <w:rsid w:val="1FCD1E18"/>
    <w:rsid w:val="21CE08EA"/>
    <w:rsid w:val="235C318F"/>
    <w:rsid w:val="24F8648B"/>
    <w:rsid w:val="26606B02"/>
    <w:rsid w:val="26F727E3"/>
    <w:rsid w:val="273347E0"/>
    <w:rsid w:val="28DF58C4"/>
    <w:rsid w:val="29740D35"/>
    <w:rsid w:val="29C67ADA"/>
    <w:rsid w:val="2D8B5603"/>
    <w:rsid w:val="2DE03DA9"/>
    <w:rsid w:val="2E15200A"/>
    <w:rsid w:val="2E3D4215"/>
    <w:rsid w:val="2EDC0E33"/>
    <w:rsid w:val="31B51214"/>
    <w:rsid w:val="33CC4135"/>
    <w:rsid w:val="35A221DB"/>
    <w:rsid w:val="363A0948"/>
    <w:rsid w:val="36A64D2E"/>
    <w:rsid w:val="370E34BA"/>
    <w:rsid w:val="37211CE7"/>
    <w:rsid w:val="38EC41A1"/>
    <w:rsid w:val="3A3461EA"/>
    <w:rsid w:val="3A80685D"/>
    <w:rsid w:val="3B3746EB"/>
    <w:rsid w:val="3B800BCE"/>
    <w:rsid w:val="3EA25E34"/>
    <w:rsid w:val="3EC20AA1"/>
    <w:rsid w:val="3ECC4925"/>
    <w:rsid w:val="41D50608"/>
    <w:rsid w:val="431509BC"/>
    <w:rsid w:val="43755841"/>
    <w:rsid w:val="44EF0EFF"/>
    <w:rsid w:val="45860E97"/>
    <w:rsid w:val="480845A0"/>
    <w:rsid w:val="488F60BC"/>
    <w:rsid w:val="4B003574"/>
    <w:rsid w:val="4BD67204"/>
    <w:rsid w:val="4C41737D"/>
    <w:rsid w:val="4E616B12"/>
    <w:rsid w:val="51885E6B"/>
    <w:rsid w:val="54300B61"/>
    <w:rsid w:val="54905FD8"/>
    <w:rsid w:val="57182F11"/>
    <w:rsid w:val="571B7BF7"/>
    <w:rsid w:val="58653382"/>
    <w:rsid w:val="58750B35"/>
    <w:rsid w:val="58F558A3"/>
    <w:rsid w:val="5ABD6102"/>
    <w:rsid w:val="5B7D3431"/>
    <w:rsid w:val="5CC47D52"/>
    <w:rsid w:val="5CCF6EA1"/>
    <w:rsid w:val="5DD859B3"/>
    <w:rsid w:val="5DF64451"/>
    <w:rsid w:val="5F831FBC"/>
    <w:rsid w:val="61C549E2"/>
    <w:rsid w:val="645D05C2"/>
    <w:rsid w:val="647A6C96"/>
    <w:rsid w:val="65F8070D"/>
    <w:rsid w:val="66CB4A1B"/>
    <w:rsid w:val="66CF5376"/>
    <w:rsid w:val="671B0E7D"/>
    <w:rsid w:val="68436EB9"/>
    <w:rsid w:val="68AD0986"/>
    <w:rsid w:val="6A11725F"/>
    <w:rsid w:val="6AD62EF3"/>
    <w:rsid w:val="6B2B4ADA"/>
    <w:rsid w:val="6B6512BE"/>
    <w:rsid w:val="6C8E1AE5"/>
    <w:rsid w:val="6CD3194A"/>
    <w:rsid w:val="6F2D08D1"/>
    <w:rsid w:val="6F6C3248"/>
    <w:rsid w:val="6FFA77D8"/>
    <w:rsid w:val="70232789"/>
    <w:rsid w:val="74FE439A"/>
    <w:rsid w:val="75035205"/>
    <w:rsid w:val="761B4F0A"/>
    <w:rsid w:val="76B607C9"/>
    <w:rsid w:val="798A08C6"/>
    <w:rsid w:val="7A016732"/>
    <w:rsid w:val="7B886994"/>
    <w:rsid w:val="7D3663B7"/>
    <w:rsid w:val="7E4135A4"/>
    <w:rsid w:val="7E466CB3"/>
    <w:rsid w:val="7EDB6280"/>
    <w:rsid w:val="7F9063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3175</Words>
  <Characters>3900</Characters>
  <Lines>0</Lines>
  <Paragraphs>0</Paragraphs>
  <TotalTime>4</TotalTime>
  <ScaleCrop>false</ScaleCrop>
  <LinksUpToDate>false</LinksUpToDate>
  <CharactersWithSpaces>4053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一支穿云箭</cp:lastModifiedBy>
  <cp:lastPrinted>2020-06-24T08:55:00Z</cp:lastPrinted>
  <dcterms:modified xsi:type="dcterms:W3CDTF">2022-04-12T05:53:27Z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0071896F4B1645DF8B86499195DF495D</vt:lpwstr>
  </property>
</Properties>
</file>