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配料</w:t>
      </w:r>
      <w:r>
        <w:rPr>
          <w:rFonts w:hint="eastAsia"/>
          <w:sz w:val="36"/>
          <w:szCs w:val="36"/>
        </w:rPr>
        <w:t>系统</w:t>
      </w:r>
      <w:r>
        <w:rPr>
          <w:rFonts w:hint="eastAsia"/>
          <w:sz w:val="36"/>
          <w:szCs w:val="36"/>
          <w:lang w:eastAsia="zh-CN"/>
        </w:rPr>
        <w:t>改造技术要求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 w:bidi="en-US"/>
        </w:rPr>
      </w:pPr>
      <w:r>
        <w:rPr>
          <w:rFonts w:hint="eastAsia"/>
          <w:b/>
          <w:bCs/>
          <w:sz w:val="28"/>
          <w:szCs w:val="28"/>
          <w:lang w:val="en-US" w:eastAsia="zh-CN" w:bidi="en-US"/>
        </w:rPr>
        <w:t>正负极投料系统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 w:bidi="en-US"/>
        </w:rPr>
      </w:pPr>
      <w:r>
        <w:rPr>
          <w:rFonts w:hint="eastAsia"/>
          <w:sz w:val="28"/>
          <w:szCs w:val="28"/>
          <w:lang w:val="en-US" w:eastAsia="zh-CN" w:bidi="en-US"/>
        </w:rPr>
        <w:t>①负压吸料（主、辅料）标准20-25kg/min，误差±0.1kg，系统密封好不漏粉喷粉，400kg主料吸料时间≤20分钟，工艺参数可以存储。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 w:bidi="en-US"/>
        </w:rPr>
      </w:pPr>
      <w:r>
        <w:rPr>
          <w:rFonts w:hint="eastAsia"/>
          <w:sz w:val="28"/>
          <w:szCs w:val="28"/>
          <w:lang w:val="en-US" w:eastAsia="zh-CN" w:bidi="en-US"/>
        </w:rPr>
        <w:t>②罐体材质要求：SS304不锈钢。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 w:bidi="en-US"/>
        </w:rPr>
      </w:pPr>
      <w:r>
        <w:rPr>
          <w:rFonts w:hint="eastAsia"/>
          <w:sz w:val="28"/>
          <w:szCs w:val="28"/>
          <w:lang w:val="en-US" w:eastAsia="zh-CN" w:bidi="en-US"/>
        </w:rPr>
        <w:t>③功能：带反吹功能、带吸枪(除铁功能）、软管、管道连到下面。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 w:bidi="en-US"/>
        </w:rPr>
      </w:pPr>
      <w:r>
        <w:rPr>
          <w:rFonts w:hint="eastAsia"/>
          <w:sz w:val="28"/>
          <w:szCs w:val="28"/>
          <w:lang w:val="en-US" w:eastAsia="zh-CN" w:bidi="en-US"/>
        </w:rPr>
        <w:t>④亚克力板洁净房：铝合金型材 2米*2米*2米、地面铺不锈钢花纹板2米*2米、带门整体密封性好。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 w:bidi="en-US"/>
        </w:rPr>
      </w:pPr>
      <w:r>
        <w:rPr>
          <w:rFonts w:hint="eastAsia"/>
          <w:sz w:val="28"/>
          <w:szCs w:val="28"/>
          <w:lang w:val="en-US" w:eastAsia="zh-CN" w:bidi="en-US"/>
        </w:rPr>
        <w:t>⑤负压风机：噪音小、带隔音罩、消音棉，</w:t>
      </w:r>
      <w:r>
        <w:rPr>
          <w:rFonts w:hint="eastAsia"/>
          <w:sz w:val="28"/>
          <w:szCs w:val="36"/>
          <w:lang w:bidi="ar"/>
        </w:rPr>
        <w:t>过滤面积＞</w:t>
      </w:r>
      <w:r>
        <w:rPr>
          <w:sz w:val="28"/>
          <w:szCs w:val="36"/>
          <w:lang w:bidi="ar"/>
        </w:rPr>
        <w:t>5</w:t>
      </w:r>
      <w:r>
        <w:rPr>
          <w:rFonts w:hint="eastAsia"/>
          <w:sz w:val="28"/>
          <w:szCs w:val="36"/>
          <w:lang w:bidi="ar"/>
        </w:rPr>
        <w:t>m²带反吹功能，SS304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 w:bidi="en-US"/>
        </w:rPr>
      </w:pPr>
      <w:r>
        <w:rPr>
          <w:rFonts w:hint="eastAsia"/>
          <w:sz w:val="28"/>
          <w:szCs w:val="28"/>
          <w:lang w:val="en-US" w:eastAsia="zh-CN" w:bidi="en-US"/>
        </w:rPr>
        <w:t>⑥阀体：气动蝶阀、球阀 为SS304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 w:bidi="en-US"/>
        </w:rPr>
      </w:pPr>
      <w:r>
        <w:rPr>
          <w:rFonts w:hint="eastAsia"/>
          <w:sz w:val="28"/>
          <w:szCs w:val="28"/>
          <w:lang w:val="en-US" w:eastAsia="zh-CN" w:bidi="en-US"/>
        </w:rPr>
        <w:t>⑦噪音：小于70分贝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正负极制胶灌</w:t>
      </w:r>
      <w:r>
        <w:rPr>
          <w:rFonts w:hint="eastAsia"/>
          <w:b/>
          <w:bCs/>
          <w:sz w:val="28"/>
          <w:szCs w:val="28"/>
          <w:lang w:val="en-US" w:eastAsia="zh-CN"/>
        </w:rPr>
        <w:t>-在现有罐体上</w:t>
      </w:r>
      <w:r>
        <w:rPr>
          <w:rFonts w:hint="eastAsia"/>
          <w:b/>
          <w:bCs/>
          <w:sz w:val="28"/>
          <w:szCs w:val="28"/>
        </w:rPr>
        <w:t>增加自动喷淋系统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①</w:t>
      </w:r>
      <w:r>
        <w:rPr>
          <w:rFonts w:hint="eastAsia"/>
          <w:sz w:val="28"/>
          <w:szCs w:val="28"/>
        </w:rPr>
        <w:t>自动喷淋要经过</w:t>
      </w:r>
      <w:r>
        <w:rPr>
          <w:rFonts w:hint="eastAsia"/>
          <w:sz w:val="28"/>
          <w:szCs w:val="28"/>
          <w:lang w:eastAsia="zh-CN"/>
        </w:rPr>
        <w:t>阀门</w:t>
      </w:r>
      <w:r>
        <w:rPr>
          <w:rFonts w:hint="eastAsia"/>
          <w:sz w:val="28"/>
          <w:szCs w:val="28"/>
        </w:rPr>
        <w:t>自动</w:t>
      </w:r>
      <w:r>
        <w:rPr>
          <w:rFonts w:hint="eastAsia"/>
          <w:sz w:val="28"/>
          <w:szCs w:val="28"/>
          <w:lang w:eastAsia="zh-CN"/>
        </w:rPr>
        <w:t>控制、阀体：气动阀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②喷淋头：</w:t>
      </w:r>
      <w:r>
        <w:rPr>
          <w:rFonts w:hint="eastAsia"/>
          <w:sz w:val="28"/>
          <w:szCs w:val="28"/>
          <w:lang w:val="en-US" w:eastAsia="zh-CN"/>
        </w:rPr>
        <w:t>SS304不锈钢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③</w:t>
      </w:r>
      <w:r>
        <w:rPr>
          <w:rFonts w:hint="eastAsia"/>
          <w:sz w:val="28"/>
          <w:szCs w:val="28"/>
        </w:rPr>
        <w:t>计量</w:t>
      </w:r>
      <w:r>
        <w:rPr>
          <w:rFonts w:hint="eastAsia"/>
          <w:sz w:val="28"/>
          <w:szCs w:val="28"/>
          <w:lang w:eastAsia="zh-CN"/>
        </w:rPr>
        <w:t>精准精度误差小于</w:t>
      </w:r>
      <w:r>
        <w:rPr>
          <w:rFonts w:hint="eastAsia"/>
          <w:sz w:val="28"/>
          <w:szCs w:val="28"/>
          <w:lang w:val="en-US" w:eastAsia="zh-CN"/>
        </w:rPr>
        <w:t>0.1KG。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④</w:t>
      </w:r>
      <w:r>
        <w:rPr>
          <w:rFonts w:hint="eastAsia"/>
          <w:sz w:val="28"/>
          <w:szCs w:val="28"/>
          <w:lang w:eastAsia="zh-CN"/>
        </w:rPr>
        <w:t>管道：材质为</w:t>
      </w:r>
      <w:r>
        <w:rPr>
          <w:rFonts w:hint="eastAsia"/>
          <w:sz w:val="28"/>
          <w:szCs w:val="28"/>
          <w:lang w:val="en-US" w:eastAsia="zh-CN"/>
        </w:rPr>
        <w:t>SS304不锈钢、管道出口焊接在容器顶部、入口接入NMP/纯水管道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⑤罐体上观察窗改为活动窗口密封好。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⑥原程序触摸屏上增加自动/手动控制功能。</w:t>
      </w:r>
    </w:p>
    <w:p>
      <w:pPr>
        <w:spacing w:line="360" w:lineRule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</w:t>
      </w:r>
      <w:r>
        <w:rPr>
          <w:rFonts w:hint="eastAsia"/>
          <w:b/>
          <w:bCs/>
          <w:sz w:val="28"/>
          <w:szCs w:val="28"/>
          <w:lang w:eastAsia="zh-CN"/>
        </w:rPr>
        <w:t>正负极出料系统</w:t>
      </w:r>
    </w:p>
    <w:p>
      <w:pPr>
        <w:spacing w:line="360" w:lineRule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bidi="en-US"/>
        </w:rPr>
        <w:t>浆料输出</w:t>
      </w:r>
      <w:r>
        <w:rPr>
          <w:rFonts w:hint="eastAsia" w:ascii="宋体" w:hAnsi="宋体" w:cs="宋体"/>
          <w:sz w:val="28"/>
          <w:szCs w:val="28"/>
          <w:lang w:eastAsia="ko-KR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客户提供泵</w:t>
      </w:r>
      <w:r>
        <w:rPr>
          <w:rFonts w:hint="eastAsia" w:ascii="宋体" w:hAnsi="宋体" w:cs="宋体"/>
          <w:sz w:val="28"/>
          <w:szCs w:val="28"/>
          <w:lang w:eastAsia="ko-KR"/>
        </w:rPr>
        <w:t>→</w:t>
      </w:r>
      <w:r>
        <w:rPr>
          <w:rFonts w:hint="eastAsia" w:ascii="宋体" w:hAnsi="宋体" w:cs="宋体"/>
          <w:sz w:val="28"/>
          <w:szCs w:val="28"/>
        </w:rPr>
        <w:t>丝网过滤</w:t>
      </w:r>
      <w:r>
        <w:rPr>
          <w:rFonts w:hint="eastAsia" w:ascii="宋体" w:hAnsi="宋体" w:cs="宋体"/>
          <w:sz w:val="28"/>
          <w:szCs w:val="28"/>
          <w:lang w:eastAsia="ko-KR"/>
        </w:rPr>
        <w:t>→</w:t>
      </w:r>
      <w:r>
        <w:rPr>
          <w:rFonts w:hint="eastAsia" w:ascii="宋体" w:hAnsi="宋体" w:cs="宋体"/>
          <w:sz w:val="28"/>
          <w:szCs w:val="28"/>
        </w:rPr>
        <w:t>除铁过滤</w:t>
      </w:r>
      <w:r>
        <w:rPr>
          <w:rFonts w:hint="eastAsia" w:ascii="宋体" w:hAnsi="宋体" w:cs="宋体"/>
          <w:sz w:val="28"/>
          <w:szCs w:val="28"/>
          <w:lang w:eastAsia="ko-KR"/>
        </w:rPr>
        <w:t>→</w:t>
      </w:r>
      <w:r>
        <w:rPr>
          <w:rFonts w:hint="eastAsia" w:ascii="宋体" w:hAnsi="宋体" w:cs="宋体"/>
          <w:sz w:val="28"/>
          <w:szCs w:val="28"/>
          <w:lang w:eastAsia="zh-CN"/>
        </w:rPr>
        <w:t>浆料输入周转罐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①根据现有电机带的泵改造</w:t>
      </w:r>
      <w:r>
        <w:rPr>
          <w:rFonts w:hint="eastAsia"/>
          <w:sz w:val="28"/>
          <w:szCs w:val="28"/>
          <w:lang w:val="en-US" w:eastAsia="zh-CN"/>
        </w:rPr>
        <w:t>2套出料车3级过滤带除铁功能。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②除铁过滤装置：2个串联布置、磁棒磁力≥1000GS、磁棒间隙8mm，强迫浆料从S极N极通过。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③过滤装置：不锈钢304丝网、3个串联目数分别为</w:t>
      </w:r>
      <w:r>
        <w:rPr>
          <w:rFonts w:hint="eastAsia" w:ascii="宋体" w:hAnsi="宋体" w:cs="宋体"/>
          <w:bCs/>
          <w:sz w:val="28"/>
          <w:szCs w:val="28"/>
        </w:rPr>
        <w:t>100目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120目，150目</w:t>
      </w:r>
      <w:r>
        <w:rPr>
          <w:rFonts w:hint="eastAsia"/>
          <w:sz w:val="28"/>
          <w:szCs w:val="28"/>
          <w:lang w:val="en-US" w:eastAsia="zh-CN"/>
        </w:rPr>
        <w:t>，滤芯可以清洗、方便更换，卡箍式连接方式。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④管道材质：物料接触均为304不锈钢、材质耐NMP等腐蚀。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⑤小车；304不锈钢、带轮。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⑥连接方式：两头编织软管连接进出料口、卡箍式连接、带聚四氟垫子、材质耐NMP等腐蚀。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⑦启动方式：原程序上改动、触摸屏上启停、电机线带软管防护。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正负极储液罐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①拆除运出去，包含（真空管道、水管道、线路、气路、进出料管道）②真空管道：接到新到的周转罐上，正负各3个、接头软管卡箍式连接、不漏真空、带聚四氟垫子。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③连接其他正常设备功能不能破坏。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④正负极一共4台。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327" w:right="1689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E8867"/>
    <w:multiLevelType w:val="singleLevel"/>
    <w:tmpl w:val="6F1E88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GM4MDM3YjBhMmNhMGM1YTYyZTU5NzViYmQ4OWUifQ=="/>
  </w:docVars>
  <w:rsids>
    <w:rsidRoot w:val="13F812C5"/>
    <w:rsid w:val="001E42AD"/>
    <w:rsid w:val="005247B1"/>
    <w:rsid w:val="00690718"/>
    <w:rsid w:val="00E3312F"/>
    <w:rsid w:val="00E91ECF"/>
    <w:rsid w:val="025411DE"/>
    <w:rsid w:val="056B2B32"/>
    <w:rsid w:val="058D7738"/>
    <w:rsid w:val="07EF0236"/>
    <w:rsid w:val="089D5EE4"/>
    <w:rsid w:val="0DD04666"/>
    <w:rsid w:val="0E0F204D"/>
    <w:rsid w:val="0E646B94"/>
    <w:rsid w:val="12483364"/>
    <w:rsid w:val="13883F5A"/>
    <w:rsid w:val="13F812C5"/>
    <w:rsid w:val="140C2170"/>
    <w:rsid w:val="16BA2357"/>
    <w:rsid w:val="18982354"/>
    <w:rsid w:val="194303E2"/>
    <w:rsid w:val="19E35721"/>
    <w:rsid w:val="1AE6371B"/>
    <w:rsid w:val="1B9A62B3"/>
    <w:rsid w:val="1C273FEB"/>
    <w:rsid w:val="1C890801"/>
    <w:rsid w:val="1D265358"/>
    <w:rsid w:val="1F262338"/>
    <w:rsid w:val="20DB1848"/>
    <w:rsid w:val="20FA1270"/>
    <w:rsid w:val="21AC415C"/>
    <w:rsid w:val="235D694D"/>
    <w:rsid w:val="24A501A2"/>
    <w:rsid w:val="263B7010"/>
    <w:rsid w:val="26461511"/>
    <w:rsid w:val="26B26DAE"/>
    <w:rsid w:val="2DD90EBD"/>
    <w:rsid w:val="330E785B"/>
    <w:rsid w:val="389B56ED"/>
    <w:rsid w:val="3AAD5BAB"/>
    <w:rsid w:val="3BC1190E"/>
    <w:rsid w:val="3E4D56DB"/>
    <w:rsid w:val="3E80785E"/>
    <w:rsid w:val="3F261A88"/>
    <w:rsid w:val="40842F0A"/>
    <w:rsid w:val="40D8637F"/>
    <w:rsid w:val="42D261AF"/>
    <w:rsid w:val="43503477"/>
    <w:rsid w:val="48515DC8"/>
    <w:rsid w:val="4B2C6678"/>
    <w:rsid w:val="4C8C5620"/>
    <w:rsid w:val="4CC528E0"/>
    <w:rsid w:val="4D7F1037"/>
    <w:rsid w:val="4E766588"/>
    <w:rsid w:val="4E922C96"/>
    <w:rsid w:val="527A3497"/>
    <w:rsid w:val="54770964"/>
    <w:rsid w:val="55425416"/>
    <w:rsid w:val="5A143E9C"/>
    <w:rsid w:val="5C6519EA"/>
    <w:rsid w:val="5D883E46"/>
    <w:rsid w:val="5FEC48FC"/>
    <w:rsid w:val="60A52CFD"/>
    <w:rsid w:val="625814F7"/>
    <w:rsid w:val="6416727C"/>
    <w:rsid w:val="64235102"/>
    <w:rsid w:val="644B54DB"/>
    <w:rsid w:val="65EB2F60"/>
    <w:rsid w:val="66236B9E"/>
    <w:rsid w:val="66613D3A"/>
    <w:rsid w:val="678245E8"/>
    <w:rsid w:val="68CC17E2"/>
    <w:rsid w:val="698C05B6"/>
    <w:rsid w:val="6A701C86"/>
    <w:rsid w:val="6A8B2F63"/>
    <w:rsid w:val="6CAD0F65"/>
    <w:rsid w:val="6CC73E80"/>
    <w:rsid w:val="6E3632F3"/>
    <w:rsid w:val="6EAE3FE7"/>
    <w:rsid w:val="6F712728"/>
    <w:rsid w:val="721661E3"/>
    <w:rsid w:val="739509AF"/>
    <w:rsid w:val="73D019E7"/>
    <w:rsid w:val="74424693"/>
    <w:rsid w:val="792D50FC"/>
    <w:rsid w:val="79CB6ED9"/>
    <w:rsid w:val="7A706C48"/>
    <w:rsid w:val="7D8E6B9B"/>
    <w:rsid w:val="7E2272E3"/>
    <w:rsid w:val="7E537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710</Words>
  <Characters>786</Characters>
  <Lines>2</Lines>
  <Paragraphs>1</Paragraphs>
  <TotalTime>0</TotalTime>
  <ScaleCrop>false</ScaleCrop>
  <LinksUpToDate>false</LinksUpToDate>
  <CharactersWithSpaces>788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2023-02-28T00:53:00Z</dcterms:created>
  <dc:creator>LCL</dc:creator>
  <cp:lastModifiedBy>WPS_1647927948</cp:lastModifiedBy>
  <dcterms:modified xsi:type="dcterms:W3CDTF">2023-03-28T08:07:12Z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F5496BA9D2F84516854751E06ED229AB</vt:lpwstr>
  </property>
</Properties>
</file>