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b/>
          <w:color w:val="00000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color w:val="000000"/>
          <w:sz w:val="36"/>
          <w:szCs w:val="36"/>
          <w:lang w:val="en-US" w:eastAsia="zh-CN"/>
        </w:rPr>
        <w:t>微山</w:t>
      </w:r>
      <w:r>
        <w:rPr>
          <w:rFonts w:hint="eastAsia" w:ascii="宋体" w:hAnsi="宋体" w:eastAsia="宋体" w:cs="宋体"/>
          <w:b/>
          <w:color w:val="000000"/>
          <w:sz w:val="36"/>
          <w:szCs w:val="36"/>
        </w:rPr>
        <w:t>崔庄煤矿</w:t>
      </w:r>
      <w:r>
        <w:rPr>
          <w:rFonts w:hint="eastAsia" w:ascii="宋体" w:hAnsi="宋体" w:eastAsia="宋体" w:cs="宋体"/>
          <w:b/>
          <w:color w:val="000000"/>
          <w:sz w:val="36"/>
          <w:szCs w:val="36"/>
          <w:lang w:val="en-US" w:eastAsia="zh-CN"/>
        </w:rPr>
        <w:t>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b/>
          <w:color w:val="000000"/>
          <w:sz w:val="36"/>
          <w:szCs w:val="36"/>
          <w:lang w:val="en-US" w:eastAsia="zh-CN"/>
        </w:rPr>
        <w:t>730刮板运输机、转载机溜槽</w:t>
      </w:r>
      <w:r>
        <w:rPr>
          <w:rStyle w:val="9"/>
          <w:rFonts w:hint="eastAsia" w:ascii="宋体" w:hAnsi="宋体" w:eastAsia="宋体" w:cs="宋体"/>
          <w:sz w:val="36"/>
          <w:szCs w:val="36"/>
        </w:rPr>
        <w:t>招标公告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2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t>为适应生产的需要，对崔庄煤矿730刮板运输机、转载机溜槽购置进行公开招标。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20" w:firstLineChars="200"/>
        <w:jc w:val="left"/>
        <w:textAlignment w:val="auto"/>
        <w:rPr>
          <w:rStyle w:val="9"/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</w:pPr>
      <w:r>
        <w:rPr>
          <w:rStyle w:val="9"/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t>标的名称：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 w:firstLine="62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</w:pPr>
      <w:r>
        <w:rPr>
          <w:rStyle w:val="9"/>
          <w:rFonts w:hint="eastAsia" w:ascii="仿宋" w:hAnsi="仿宋" w:eastAsia="仿宋" w:cs="仿宋"/>
          <w:b w:val="0"/>
          <w:bCs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t>微山崔庄煤矿有限责任公司730刮板运输机、转载机溜槽购置项目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t xml:space="preserve">    二</w:t>
      </w:r>
      <w:r>
        <w:rPr>
          <w:rStyle w:val="9"/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t>、招标单位：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t>山东省微山湖矿业集团有限公司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t xml:space="preserve">    </w:t>
      </w:r>
      <w:r>
        <w:rPr>
          <w:rStyle w:val="9"/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t>三、标段名称与要求：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t>（发布的技术要求有需要更改的，在投标会前，招标方有权进行现场更改，并在投标会上由投标方签字确认。）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t xml:space="preserve">    </w:t>
      </w:r>
      <w:r>
        <w:rPr>
          <w:rStyle w:val="9"/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t>(1)标段、名称、数量：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t xml:space="preserve">  本公告共设2个标段：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kern w:val="0"/>
          <w:sz w:val="32"/>
          <w:szCs w:val="32"/>
          <w:shd w:val="clear" w:fill="FFFFFF"/>
          <w:lang w:val="en-US" w:eastAsia="zh-CN" w:bidi="ar"/>
        </w:rPr>
        <w:t>第一标段：730刮板运输机             1部</w:t>
      </w:r>
    </w:p>
    <w:p>
      <w:pPr>
        <w:pStyle w:val="2"/>
        <w:ind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kern w:val="0"/>
          <w:sz w:val="32"/>
          <w:szCs w:val="32"/>
          <w:shd w:val="clear" w:fill="FFFFFF"/>
          <w:lang w:val="en-US" w:eastAsia="zh-CN" w:bidi="ar"/>
        </w:rPr>
        <w:t>第二标段：转载机溜槽                10节</w:t>
      </w:r>
    </w:p>
    <w:p>
      <w:pPr>
        <w:pStyle w:val="3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            盖板                       7块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0" w:firstLineChars="200"/>
        <w:jc w:val="both"/>
        <w:textAlignment w:val="auto"/>
        <w:rPr>
          <w:rStyle w:val="9"/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</w:pPr>
      <w:r>
        <w:rPr>
          <w:rStyle w:val="9"/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t>(2)具体要求详及参标意向、承诺函：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t xml:space="preserve">    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t>附件1 《综放工作面刮板运输机技术要求》</w:t>
      </w:r>
    </w:p>
    <w:p>
      <w:pPr>
        <w:pStyle w:val="2"/>
        <w:ind w:firstLine="620" w:firstLineChars="200"/>
        <w:rPr>
          <w:rFonts w:hint="default"/>
          <w:lang w:val="en-US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t>附件2 《转载机刮板机溜槽技术要求》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t>附件3  参标意向、承诺函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  <w:rPr>
          <w:rStyle w:val="9"/>
          <w:rFonts w:hint="eastAsia" w:ascii="仿宋" w:hAnsi="仿宋" w:eastAsia="仿宋" w:cs="仿宋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</w:pPr>
      <w:r>
        <w:rPr>
          <w:rStyle w:val="9"/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t>未尽事宜，不清事项、参数，请投标人与相关技术人员沟通，根据现场条件协商确定。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t xml:space="preserve">      </w:t>
      </w:r>
      <w:r>
        <w:rPr>
          <w:rStyle w:val="9"/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t>(3)技术咨询方式：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t xml:space="preserve">      </w:t>
      </w:r>
      <w:r>
        <w:rPr>
          <w:rStyle w:val="9"/>
          <w:rFonts w:hint="eastAsia" w:ascii="仿宋" w:hAnsi="仿宋" w:eastAsia="仿宋" w:cs="仿宋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t>侯新建  13953707298         朱景玉  13562796656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964" w:firstLineChars="300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 xml:space="preserve">韩正玉  15020717869    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赵立军  13705370128</w:t>
      </w:r>
    </w:p>
    <w:p>
      <w:pPr>
        <w:pStyle w:val="4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930" w:firstLineChars="3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</w:pPr>
      <w:r>
        <w:rPr>
          <w:rStyle w:val="9"/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t>资质要求：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t>投标人应提交下列材料（包括但不限于，且均在有效期内）本次招标只允许有生产资质的厂家投标，不允许中间商参加，不接受联合体。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t xml:space="preserve">    </w:t>
      </w:r>
      <w:r>
        <w:rPr>
          <w:rStyle w:val="9"/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t>1、资质、商务文件（包括但不限于）：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t xml:space="preserve"> （1）企业法人营业执照副本复印件且注册资金在壹仟万元以上；  （须加盖鲜公章）；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t xml:space="preserve">   （2）法定代表人身份证件的复印件（须加盖鲜公章）；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t xml:space="preserve">   （3）法定代表人授权委托书（含被授权人身份证复印件、须加盖鲜公章）；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t xml:space="preserve">   （4）投标人通过的质量体系、环保体系、或其他体系的认证证书（必须具备前两项）；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t xml:space="preserve">   （5）必须提供全国工业产品生产许可证、整套煤矿安全标志证书、各附属设备煤矿安全标志证书、相应产品鉴定证书、试验报告、检验报告、合格证、防爆合格证、纳入国家“CCC”认证目录的产品应提供“CCC”认证证书，且都必须型号对应并在有效期内；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t xml:space="preserve">   （6）招标文件其他部分中要求投标人提供的证明文件；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t xml:space="preserve">   （7）近三年同等规模项目货物销售业绩及用户使用反馈情况；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t xml:space="preserve">   （8）近三年在经济活动中没有重大违法记录的声明及信誉记录承诺；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t xml:space="preserve">   </w:t>
      </w:r>
      <w:r>
        <w:rPr>
          <w:rStyle w:val="9"/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t>（开标时要出示、审验资质证明文件的原件，确实无法提供原件的需在投标文件中体现并加盖红色印泥鲜公章，出具公司证明信，但签订合同时必须出示原件，否则取消参标资格。）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t xml:space="preserve">    </w:t>
      </w:r>
      <w:r>
        <w:rPr>
          <w:rStyle w:val="9"/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t>2、技术文件（包括但不限于）：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t xml:space="preserve">   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t>（1）投标人提供产品制造加工全过程质量控制的方式、措施及具体内容；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t xml:space="preserve">   （2）产品的技术服务和售后服务的内容及措施；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t xml:space="preserve">   （3）招标文件技术规格及要求部分要求提供的有关技术资料；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t xml:space="preserve">   （4）投标人推荐的供选择的配套货物表（如有）；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t xml:space="preserve">   （5）产品主要技术数据和性能详细描述；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t xml:space="preserve">   （6）详细的交货清单及招标文件技术规格部分要求的详细报价（主要部件分项报价）；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t xml:space="preserve">   （7）产品质量承诺书。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t xml:space="preserve">    3、承认并履行招标文件的各项规定。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t xml:space="preserve">    </w:t>
      </w:r>
      <w:r>
        <w:rPr>
          <w:rStyle w:val="9"/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t>五、投标文件编制要求：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t xml:space="preserve">   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t xml:space="preserve"> 1、投标人应按规定的正本1份和副本3份；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t xml:space="preserve">    2、投标人应将投标文件装订成册、密封，将正本和所有的副本单独密封，且在包封上标明“正本”、“副本”字样。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t xml:space="preserve">     3、包封的封装处应：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t xml:space="preserve">   （1）注明下列识别标志：××年××月××日之前不得启封”的字样。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t xml:space="preserve">   （2）加盖投标人公章或其委托代理人的签名或盖章均可。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t xml:space="preserve">    4、提交投标文件截止时间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t xml:space="preserve">    投标文件的提交不得迟于公布开标当日时间点前1小时携带到现场，否则不予接收。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t xml:space="preserve">    </w:t>
      </w:r>
      <w:r>
        <w:rPr>
          <w:rStyle w:val="9"/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t>六、投标人有下列情况之一者，将取消其投标资格，没收投标保证金：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t xml:space="preserve"> （一）提供虚假资信；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t xml:space="preserve">   （二）相互串通投标报价；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t xml:space="preserve">   （三）有不认真履行合同、产品质量差，售后服务信誉不良等记录；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t xml:space="preserve">   （四）恶意竞价，中标后抬价或弃标；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t xml:space="preserve">    </w:t>
      </w:r>
      <w:r>
        <w:rPr>
          <w:rStyle w:val="9"/>
          <w:rFonts w:hint="eastAsia" w:ascii="仿宋" w:hAnsi="仿宋" w:eastAsia="仿宋" w:cs="仿宋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t>七、资金来源：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t>企业自筹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t xml:space="preserve">    </w:t>
      </w:r>
      <w:r>
        <w:rPr>
          <w:rStyle w:val="9"/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t>八、招标文件工本费：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t>在山东省微山湖矿业集团有限公司网站（网址：www.wshkyjt.com.cn）自行下载，报名时间不提供文件打（复）印服务，确需提供该服务收取工本费100元。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br w:type="textWrapping"/>
      </w:r>
      <w:r>
        <w:rPr>
          <w:rStyle w:val="9"/>
          <w:rFonts w:hint="eastAsia" w:ascii="仿宋" w:hAnsi="仿宋" w:eastAsia="仿宋" w:cs="仿宋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t>九、投标保证金：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t xml:space="preserve">    </w:t>
      </w:r>
      <w:r>
        <w:rPr>
          <w:rStyle w:val="9"/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t>1、投标保证金交款形式：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t>全部银行现汇，不收承兑和现金。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t xml:space="preserve">    </w:t>
      </w:r>
      <w:r>
        <w:rPr>
          <w:rStyle w:val="9"/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t>2、投标保证金数额：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t xml:space="preserve">    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t xml:space="preserve">  投标保证金：第一标段： 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kern w:val="0"/>
          <w:sz w:val="31"/>
          <w:szCs w:val="31"/>
          <w:u w:val="single"/>
          <w:shd w:val="clear" w:fill="FFFFFF"/>
          <w:lang w:val="en-US" w:eastAsia="zh-CN" w:bidi="ar"/>
        </w:rPr>
        <w:t> 8  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t>万元整；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2790" w:firstLineChars="90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t>第二标段：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kern w:val="0"/>
          <w:sz w:val="31"/>
          <w:szCs w:val="31"/>
          <w:u w:val="single"/>
          <w:shd w:val="clear" w:fill="FFFFFF"/>
          <w:lang w:val="en-US" w:eastAsia="zh-CN" w:bidi="ar"/>
        </w:rPr>
        <w:t xml:space="preserve"> 2  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t>万元整；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t xml:space="preserve">      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  <w:rPr>
          <w:rStyle w:val="9"/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</w:pPr>
      <w:r>
        <w:rPr>
          <w:rStyle w:val="9"/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t>投标保证金使用：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t>投标结束后未中标者，将退还保证金。中标者转为履约保证金，待到履约后，经使用单位检验合格完毕，一次性不计息、全额退还保证金。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t xml:space="preserve">    </w:t>
      </w:r>
      <w:r>
        <w:rPr>
          <w:rStyle w:val="9"/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t>4、投标保证金交纳：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t xml:space="preserve">   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t>（1）</w:t>
      </w:r>
      <w:r>
        <w:rPr>
          <w:rFonts w:hint="eastAsia" w:ascii="仿宋" w:hAnsi="仿宋" w:eastAsia="仿宋" w:cs="仿宋"/>
          <w:i w:val="0"/>
          <w:iCs w:val="0"/>
          <w:caps w:val="0"/>
          <w:color w:val="0070C0"/>
          <w:spacing w:val="0"/>
          <w:kern w:val="0"/>
          <w:sz w:val="31"/>
          <w:szCs w:val="31"/>
          <w:u w:val="single"/>
          <w:shd w:val="clear" w:fill="FFFFFF"/>
          <w:lang w:val="en-US" w:eastAsia="zh-CN" w:bidi="ar"/>
        </w:rPr>
        <w:t>截止2023年8月  日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kern w:val="0"/>
          <w:sz w:val="31"/>
          <w:szCs w:val="31"/>
          <w:u w:val="single"/>
          <w:shd w:val="clear" w:fill="FFFFFF"/>
          <w:lang w:val="en-US" w:eastAsia="zh-CN" w:bidi="ar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t>上午8：00-12：00，下午2:00-4:00（银行下班前）（公休日财务部不开展对外业务）。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t xml:space="preserve">    （2）保证金缴纳联系人：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t xml:space="preserve">     张  玉      联系电话：13721911867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t xml:space="preserve">    （3）投标保证金缴纳账户：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t xml:space="preserve">     名称：微山崔庄煤矿有限责任公司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t xml:space="preserve">    开户银行及账号：济宁银行微山支行21011200200000411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t xml:space="preserve">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t>（4）缴纳程序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t>：在集团公司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kern w:val="0"/>
          <w:sz w:val="31"/>
          <w:szCs w:val="31"/>
          <w:u w:val="single"/>
          <w:shd w:val="clear" w:fill="FFFFFF"/>
          <w:lang w:val="en-US" w:eastAsia="zh-CN" w:bidi="ar"/>
        </w:rPr>
        <w:t>招投标中心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t>预报名成功---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kern w:val="0"/>
          <w:sz w:val="31"/>
          <w:szCs w:val="31"/>
          <w:u w:val="single"/>
          <w:shd w:val="clear" w:fill="FFFFFF"/>
          <w:lang w:val="en-US" w:eastAsia="zh-CN" w:bidi="ar"/>
        </w:rPr>
        <w:t>招投标中心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t>向拟参标单位开具《投标保证金缴纳介绍函》---向指定账户电汇规定数额投标保证金纳----微矿集团财务部开具收款收据---将收据带入招标现场交验。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t xml:space="preserve">    </w:t>
      </w:r>
      <w:r>
        <w:rPr>
          <w:rStyle w:val="9"/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t>十、质量标准：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t>按国家（行业）标准及双方签订的《技术协议》规定。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t xml:space="preserve">    </w:t>
      </w:r>
      <w:r>
        <w:rPr>
          <w:rStyle w:val="9"/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t>十一、评标标准：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t xml:space="preserve">    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t>评标标准是指招标文件中所规定的各项标准，其中含技术标准和商务标准。技术标准是指招标文件中所规定的主要技术参数和要求，技术服务，质量保证等。商务标准是指技术标准以外的全部招标要素，如公告文件中的投标人须知，合同条款，文件格式等所要求的内容，特别是文件要求的投标保证金，资格证明文件，报价，交货期等。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t xml:space="preserve">    </w:t>
      </w:r>
      <w:r>
        <w:rPr>
          <w:rStyle w:val="9"/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t>评标小组将充分考虑技术、工艺、资质、报价、品牌、售后服务、区域业绩、企业信誉等综合因素，报价高低不是中标的唯一标准。</w:t>
      </w:r>
    </w:p>
    <w:p>
      <w:pPr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</w:pPr>
      <w:r>
        <w:rPr>
          <w:rStyle w:val="9"/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t>4、采取多轮淘汰报价（至少三轮）与单独谈判相结合形式评标。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t xml:space="preserve">    </w:t>
      </w:r>
      <w:r>
        <w:rPr>
          <w:rStyle w:val="9"/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t>十二、中标标准：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t xml:space="preserve">    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t>1、资格审查文件完整无缺、符合本《公告》要求；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t xml:space="preserve">    2、已经足额缴纳保证金；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t xml:space="preserve">    3、满足招标文件的要求；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t xml:space="preserve">    4、投标书规范，报价项目齐全，报价合理；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t xml:space="preserve">    5、满足投标要求，保证质量和交货期；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t xml:space="preserve">    6、社会信誉较好，能提供最佳服务。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t xml:space="preserve">    </w:t>
      </w:r>
      <w:r>
        <w:rPr>
          <w:rStyle w:val="9"/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t>十三、完工或交货日期及方式：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t xml:space="preserve">    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t>交货日期从合同生效之日算起暂定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kern w:val="0"/>
          <w:sz w:val="31"/>
          <w:szCs w:val="31"/>
          <w:u w:val="single"/>
          <w:shd w:val="clear" w:fill="FFFFFF"/>
          <w:lang w:val="en-US" w:eastAsia="zh-CN" w:bidi="ar"/>
        </w:rPr>
        <w:t>30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t>天。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t xml:space="preserve">    送货每迟一天，将扣除货款的1%。除不可抗力外，超出供货期 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kern w:val="0"/>
          <w:sz w:val="31"/>
          <w:szCs w:val="31"/>
          <w:u w:val="single"/>
          <w:shd w:val="clear" w:fill="FFFFFF"/>
          <w:lang w:val="en-US" w:eastAsia="zh-CN" w:bidi="ar"/>
        </w:rPr>
        <w:t>20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t>天供货合同自行作废，扣除保证金。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t xml:space="preserve">    投标价格包含税费、运费、装卸费、安装费（煤矿给予一定支持、帮助），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31"/>
          <w:szCs w:val="31"/>
          <w:shd w:val="clear" w:fill="FFFFFF"/>
          <w:lang w:val="en-US" w:eastAsia="zh-CN" w:bidi="ar"/>
        </w:rPr>
        <w:t>厂家按合同额免费提供3%的易损配件，配件详单由厂家提供，经矿方认可，附合同内，随设备一起供货。需要检测的物资，含检测费用。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t xml:space="preserve">    </w:t>
      </w:r>
      <w:r>
        <w:rPr>
          <w:rStyle w:val="9"/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t>十四、产品验收方法：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t xml:space="preserve">  以收货单位机电设备管理部门验收并出具合格证明为准。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t xml:space="preserve">    </w:t>
      </w:r>
      <w:r>
        <w:rPr>
          <w:rStyle w:val="9"/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t>十五、报名截止时间、形式、提供文件、联系方式、地点：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t xml:space="preserve">    </w:t>
      </w:r>
      <w:r>
        <w:rPr>
          <w:rStyle w:val="9"/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t>1、报名时间：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t>即日起至 </w:t>
      </w:r>
      <w:r>
        <w:rPr>
          <w:rFonts w:hint="eastAsia" w:ascii="仿宋" w:hAnsi="仿宋" w:eastAsia="仿宋" w:cs="仿宋"/>
          <w:i w:val="0"/>
          <w:iCs w:val="0"/>
          <w:caps w:val="0"/>
          <w:color w:val="0070C0"/>
          <w:spacing w:val="0"/>
          <w:kern w:val="0"/>
          <w:sz w:val="31"/>
          <w:szCs w:val="31"/>
          <w:u w:val="single"/>
          <w:shd w:val="clear" w:fill="FFFFFF"/>
          <w:lang w:val="en-US" w:eastAsia="zh-CN" w:bidi="ar"/>
        </w:rPr>
        <w:t>2023年8月  日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t>中午12:00前，届时将对各生产厂家资质证件及安标进行审核。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t xml:space="preserve">    </w:t>
      </w:r>
      <w:r>
        <w:rPr>
          <w:rStyle w:val="9"/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t>2、报名形式：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t>现场报名。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t xml:space="preserve">    </w:t>
      </w:r>
      <w:r>
        <w:rPr>
          <w:rStyle w:val="9"/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t>3、报名需要提供文件：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t xml:space="preserve"> ①本公告“四、资质要求”所列投标人资格证明材料加盖公章；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t xml:space="preserve">    ②《投标意向、承诺函》（见附件）加盖公章。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t xml:space="preserve">    </w:t>
      </w:r>
      <w:r>
        <w:rPr>
          <w:rStyle w:val="9"/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t>4、报名地点：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t>微山湖矿业集团招投标中心（微山县微山湖热电有限责任公司北门向南50米路东三楼招标科）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t xml:space="preserve">    </w:t>
      </w:r>
      <w:r>
        <w:rPr>
          <w:rStyle w:val="9"/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t>5、联系方式：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t>何鹏13791769222张腾跃13791770187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t xml:space="preserve">    </w:t>
      </w:r>
      <w:r>
        <w:rPr>
          <w:rStyle w:val="9"/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t>6、特殊要求：无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t xml:space="preserve">     </w:t>
      </w:r>
      <w:r>
        <w:rPr>
          <w:rStyle w:val="9"/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t>十六、开标时间：暂定</w:t>
      </w:r>
      <w:r>
        <w:rPr>
          <w:rStyle w:val="9"/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31"/>
          <w:szCs w:val="31"/>
          <w:u w:val="single"/>
          <w:shd w:val="clear" w:fill="FFFFFF"/>
          <w:lang w:val="en-US" w:eastAsia="zh-CN" w:bidi="ar"/>
        </w:rPr>
        <w:t> </w:t>
      </w:r>
      <w:r>
        <w:rPr>
          <w:rStyle w:val="9"/>
          <w:rFonts w:hint="eastAsia" w:ascii="微软雅黑" w:hAnsi="微软雅黑" w:eastAsia="微软雅黑" w:cs="微软雅黑"/>
          <w:i w:val="0"/>
          <w:iCs w:val="0"/>
          <w:caps w:val="0"/>
          <w:color w:val="0070C0"/>
          <w:spacing w:val="0"/>
          <w:kern w:val="0"/>
          <w:sz w:val="31"/>
          <w:szCs w:val="31"/>
          <w:u w:val="single"/>
          <w:shd w:val="clear" w:fill="FFFFFF"/>
          <w:lang w:val="en-US" w:eastAsia="zh-CN" w:bidi="ar"/>
        </w:rPr>
        <w:t>2023年8月  日</w:t>
      </w:r>
      <w:r>
        <w:rPr>
          <w:rStyle w:val="9"/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31"/>
          <w:szCs w:val="31"/>
          <w:u w:val="single"/>
          <w:shd w:val="clear" w:fill="FFFFFF"/>
          <w:lang w:val="en-US" w:eastAsia="zh-CN" w:bidi="ar"/>
        </w:rPr>
        <w:t>，9:00，</w:t>
      </w:r>
      <w:r>
        <w:rPr>
          <w:rStyle w:val="9"/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t>如有变动另行通知。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t xml:space="preserve">       </w:t>
      </w:r>
      <w:r>
        <w:rPr>
          <w:rStyle w:val="9"/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t>开标地点：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t>微山湖矿业集团招标中心（微山县微山湖热电有限责任公司北门向南50米路东）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t xml:space="preserve">    </w:t>
      </w:r>
      <w:r>
        <w:rPr>
          <w:rStyle w:val="9"/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t>十七、付款方式：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t xml:space="preserve">   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t xml:space="preserve"> </w:t>
      </w:r>
      <w:r>
        <w:rPr>
          <w:rStyle w:val="9"/>
          <w:rFonts w:hint="eastAsia" w:ascii="仿宋" w:hAnsi="仿宋" w:eastAsia="仿宋" w:cs="仿宋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t>1、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t>签订合同生效后7日内付货款总额的30%，设备到货安装调试验收合格后（开全额税率为13%增值税专用发票）再付货款总额的60%，剩余10%为质保金使用，一年后无质量问题付清。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t xml:space="preserve">    2、全部承兑或现汇支付。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t xml:space="preserve">   </w:t>
      </w:r>
      <w:r>
        <w:rPr>
          <w:rStyle w:val="9"/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t>十八、售后服务：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t xml:space="preserve">    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t>1、自安装验收合格之日起质保一年，质保期内出现任何产品质量问题，中标单位需免费更换部件及维修。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t xml:space="preserve">      2、参标单位需提供主要产品及附件价格清单，当质保期过后3年内，因系统故障需要采购中标单位配件时，中标单位应按照价格清单的价格进行供货，详细配件及价格明细附合同后，采购配件时，原则上中标方不得高于价格清单单价的110%供货。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t xml:space="preserve">     3、应满足技术、软件、硬件方面的先进性，在质保期过后3年内不应因技术落后而进行升级另收费，如因上级主管部门要求，需要升级改造除外，但必需按照本次招标主附件价格清单进行报价。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t> 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t xml:space="preserve">    山东省微山湖矿业集团有限公司有权对本公告进行解释、更改或撤销。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right"/>
        <w:textAlignment w:val="auto"/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t> 山东省微山湖矿业集团有限公司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t>                          2023年8月17日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A23DA6"/>
    <w:multiLevelType w:val="singleLevel"/>
    <w:tmpl w:val="9EA23DA6"/>
    <w:lvl w:ilvl="0" w:tentative="0">
      <w:start w:val="3"/>
      <w:numFmt w:val="decimal"/>
      <w:suff w:val="nothing"/>
      <w:lvlText w:val="%1、"/>
      <w:lvlJc w:val="left"/>
    </w:lvl>
  </w:abstractNum>
  <w:abstractNum w:abstractNumId="1">
    <w:nsid w:val="2B80081D"/>
    <w:multiLevelType w:val="singleLevel"/>
    <w:tmpl w:val="2B80081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zOTA2Y2YyYzg4MmQ4M2VlY2I4NGFkODdiMzUyNjQifQ=="/>
  </w:docVars>
  <w:rsids>
    <w:rsidRoot w:val="00000000"/>
    <w:rsid w:val="027A2AC3"/>
    <w:rsid w:val="0320402F"/>
    <w:rsid w:val="092018E9"/>
    <w:rsid w:val="0DA779EC"/>
    <w:rsid w:val="133D27A2"/>
    <w:rsid w:val="142C3F7D"/>
    <w:rsid w:val="34123A87"/>
    <w:rsid w:val="36C178F6"/>
    <w:rsid w:val="3E210B85"/>
    <w:rsid w:val="444D2D21"/>
    <w:rsid w:val="46F914DF"/>
    <w:rsid w:val="671C0AE6"/>
    <w:rsid w:val="6D242D31"/>
    <w:rsid w:val="721D3C52"/>
    <w:rsid w:val="799F2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5"/>
    <w:qFormat/>
    <w:uiPriority w:val="0"/>
    <w:pPr>
      <w:keepNext/>
      <w:spacing w:line="300" w:lineRule="exact"/>
      <w:ind w:firstLine="280" w:firstLineChars="100"/>
      <w:jc w:val="center"/>
      <w:outlineLvl w:val="1"/>
    </w:pPr>
    <w:rPr>
      <w:rFonts w:ascii="宋体"/>
      <w:kern w:val="0"/>
      <w:sz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adjustRightInd w:val="0"/>
      <w:spacing w:line="360" w:lineRule="atLeast"/>
      <w:textAlignment w:val="baseline"/>
    </w:pPr>
    <w:rPr>
      <w:rFonts w:eastAsia="宋体"/>
      <w:sz w:val="32"/>
      <w:szCs w:val="32"/>
    </w:rPr>
  </w:style>
  <w:style w:type="paragraph" w:customStyle="1" w:styleId="3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hint="eastAsia" w:ascii="黑体" w:hAnsi="Times New Roman" w:eastAsia="黑体" w:cs="Times New Roman"/>
      <w:sz w:val="21"/>
      <w:szCs w:val="22"/>
      <w:lang w:val="en-US" w:eastAsia="zh-CN" w:bidi="ar-SA"/>
    </w:r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3052</Words>
  <Characters>3235</Characters>
  <Lines>0</Lines>
  <Paragraphs>0</Paragraphs>
  <TotalTime>2</TotalTime>
  <ScaleCrop>false</ScaleCrop>
  <LinksUpToDate>false</LinksUpToDate>
  <CharactersWithSpaces>3721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2023-03-09T02:38:00Z</dcterms:created>
  <dc:creator>jdbwb</dc:creator>
  <cp:lastModifiedBy>张</cp:lastModifiedBy>
  <dcterms:modified xsi:type="dcterms:W3CDTF">2023-08-17T07:57:56Z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3FF80F8B8DAE412EBE2B6816BCBC4C05</vt:lpwstr>
  </property>
</Properties>
</file>