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eastAsia="宋体"/>
          <w:b/>
          <w:sz w:val="44"/>
          <w:lang w:val="en-US" w:eastAsia="zh-CN"/>
        </w:rPr>
      </w:pPr>
      <w:r>
        <w:rPr>
          <w:rFonts w:hint="eastAsia"/>
          <w:b/>
          <w:sz w:val="44"/>
          <w:lang w:val="en-US" w:eastAsia="zh-CN"/>
        </w:rPr>
        <w:t>附件1</w:t>
      </w:r>
      <w:bookmarkStart w:id="58" w:name="_GoBack"/>
      <w:bookmarkEnd w:id="58"/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rFonts w:hint="default" w:eastAsia="宋体"/>
          <w:b/>
          <w:sz w:val="44"/>
          <w:lang w:val="en-US" w:eastAsia="zh-CN"/>
        </w:rPr>
      </w:pPr>
      <w:r>
        <w:rPr>
          <w:rFonts w:hint="eastAsia"/>
          <w:b/>
          <w:sz w:val="44"/>
          <w:lang w:val="en-US" w:eastAsia="zh-CN"/>
        </w:rPr>
        <w:t>微山</w:t>
      </w:r>
      <w:r>
        <w:rPr>
          <w:rFonts w:hint="eastAsia"/>
          <w:b/>
          <w:sz w:val="44"/>
        </w:rPr>
        <w:t>崔庄煤矿</w:t>
      </w:r>
      <w:r>
        <w:rPr>
          <w:rFonts w:hint="eastAsia"/>
          <w:b/>
          <w:sz w:val="44"/>
          <w:lang w:val="en-US" w:eastAsia="zh-CN"/>
        </w:rPr>
        <w:t>有限责任有限公司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6kV户内智能全绝缘开关柜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技术规格书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30"/>
        </w:rPr>
      </w:pPr>
    </w:p>
    <w:p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32"/>
        </w:rPr>
        <w:t>二○二一年十一月</w:t>
      </w:r>
    </w:p>
    <w:p>
      <w:pPr>
        <w:spacing w:line="480" w:lineRule="exact"/>
        <w:rPr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bCs/>
        </w:rPr>
      </w:pPr>
      <w:r>
        <w:rPr>
          <w:rFonts w:hint="eastAsia"/>
          <w:bCs/>
        </w:rPr>
        <w:t>1、标准及规范：</w:t>
      </w:r>
    </w:p>
    <w:p>
      <w:pPr>
        <w:spacing w:line="480" w:lineRule="exact"/>
        <w:ind w:firstLine="480" w:firstLineChars="200"/>
        <w:rPr>
          <w:bCs/>
        </w:rPr>
      </w:pPr>
      <w:r>
        <w:rPr>
          <w:rFonts w:hint="eastAsia"/>
          <w:bCs/>
        </w:rPr>
        <w:t>开关柜产品制造应符合国家标准GB3906《3.6kV～40.5kV交流金属封闭开关设备和控制设备》、DL/T 404-2018《3.6kV～40.5kV交流金属封闭开关设备和控制设备》及国际标准IEC290的有关要求，并且具有防止误操作断路器、防止带负荷拉隔离开关、防止带电合接地开关、防止接地开关在接地位置送电和防止误入带电间隔（简称“五防”）的功能。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产品制造应符合国家有关标准，并符合中华人民共和国电力行业有关标准和规定，如标准间出线矛盾，按最高标准执行或双方商定的标准执行。</w:t>
      </w:r>
    </w:p>
    <w:p>
      <w:pPr>
        <w:spacing w:line="480" w:lineRule="exact"/>
        <w:rPr>
          <w:bCs/>
        </w:rPr>
      </w:pPr>
      <w:bookmarkStart w:id="0" w:name="_Toc50737171"/>
      <w:bookmarkStart w:id="1" w:name="_Toc50739931"/>
      <w:r>
        <w:rPr>
          <w:rFonts w:hint="eastAsia"/>
          <w:bCs/>
        </w:rPr>
        <w:t>2、开关柜技术要求：</w:t>
      </w:r>
      <w:bookmarkEnd w:id="0"/>
      <w:bookmarkEnd w:id="1"/>
    </w:p>
    <w:p>
      <w:pPr>
        <w:spacing w:line="480" w:lineRule="exact"/>
        <w:rPr>
          <w:bCs/>
        </w:rPr>
      </w:pPr>
      <w:bookmarkStart w:id="2" w:name="_Toc50739932"/>
      <w:bookmarkStart w:id="3" w:name="_Toc50737172"/>
      <w:r>
        <w:rPr>
          <w:rFonts w:hint="eastAsia"/>
          <w:bCs/>
        </w:rPr>
        <w:t>2.1  本技术规格书规定的开关柜为户内智能全绝缘开关柜。</w:t>
      </w:r>
      <w:bookmarkEnd w:id="2"/>
      <w:bookmarkEnd w:id="3"/>
    </w:p>
    <w:p>
      <w:pPr>
        <w:spacing w:line="480" w:lineRule="exact"/>
        <w:rPr>
          <w:bCs/>
        </w:rPr>
      </w:pPr>
      <w:bookmarkStart w:id="4" w:name="_Toc50737173"/>
      <w:bookmarkStart w:id="5" w:name="_Toc50739933"/>
      <w:r>
        <w:rPr>
          <w:rFonts w:hint="eastAsia"/>
          <w:bCs/>
        </w:rPr>
        <w:t>2.2  主要设备：开关柜应至少由如下主要设备（部件）构成，并相互隔离。</w:t>
      </w:r>
      <w:bookmarkEnd w:id="4"/>
      <w:bookmarkEnd w:id="5"/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2.2.1   三工位隔离开关一体化断路器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2.2.2   母线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2.2.3   电流互感器及电压互感器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2.2.4   氧化锌避雷器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2.2.5   熔断器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2.2.6   过电压限制器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2.2.7   电缆出线小室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2.2.8   其他</w:t>
      </w:r>
    </w:p>
    <w:p>
      <w:pPr>
        <w:spacing w:line="480" w:lineRule="exact"/>
        <w:ind w:left="240" w:leftChars="100" w:firstLine="480" w:firstLineChars="200"/>
        <w:rPr>
          <w:bCs/>
        </w:rPr>
      </w:pPr>
      <w:r>
        <w:rPr>
          <w:rFonts w:hint="eastAsia"/>
          <w:bCs/>
        </w:rPr>
        <w:t>本技术规格书规定的开关柜应使得正常运行、监视和维护工作安全方便；对于额定参数和结构相同而需要替代的元件应能互换；其内部的设备应保持其原有的电气及机械性能，应具有防止真空断路器操作过电压的措施。</w:t>
      </w:r>
      <w:bookmarkStart w:id="6" w:name="_Toc50739934"/>
      <w:bookmarkStart w:id="7" w:name="_Toc50737174"/>
    </w:p>
    <w:p>
      <w:pPr>
        <w:spacing w:line="480" w:lineRule="exact"/>
        <w:rPr>
          <w:bCs/>
        </w:rPr>
      </w:pPr>
      <w:r>
        <w:rPr>
          <w:rFonts w:hint="eastAsia"/>
          <w:bCs/>
        </w:rPr>
        <w:t>2.3 温升：开关柜及其内部设备的温升及防护等级均应符合相应的国家标准。</w:t>
      </w:r>
      <w:bookmarkEnd w:id="6"/>
      <w:bookmarkEnd w:id="7"/>
    </w:p>
    <w:p>
      <w:pPr>
        <w:spacing w:line="480" w:lineRule="exact"/>
        <w:rPr>
          <w:bCs/>
        </w:rPr>
      </w:pPr>
      <w:bookmarkStart w:id="8" w:name="_Toc50739935"/>
      <w:bookmarkStart w:id="9" w:name="_Toc50737175"/>
      <w:r>
        <w:rPr>
          <w:rFonts w:hint="eastAsia"/>
          <w:bCs/>
        </w:rPr>
        <w:t>2.4 开关柜具备“五防”功能。</w:t>
      </w:r>
      <w:bookmarkEnd w:id="8"/>
      <w:bookmarkEnd w:id="9"/>
    </w:p>
    <w:p>
      <w:pPr>
        <w:spacing w:line="480" w:lineRule="exact"/>
        <w:rPr>
          <w:bCs/>
        </w:rPr>
      </w:pPr>
      <w:bookmarkStart w:id="10" w:name="_Toc50737176"/>
      <w:bookmarkStart w:id="11" w:name="_Toc50739936"/>
      <w:r>
        <w:rPr>
          <w:rFonts w:hint="eastAsia"/>
          <w:bCs/>
        </w:rPr>
        <w:t>2.5 接地：接地母线应为截面不小于50×5mm2的扁铜板。</w:t>
      </w:r>
      <w:bookmarkEnd w:id="10"/>
      <w:bookmarkEnd w:id="11"/>
    </w:p>
    <w:p>
      <w:pPr>
        <w:spacing w:line="480" w:lineRule="exact"/>
        <w:rPr>
          <w:bCs/>
        </w:rPr>
      </w:pPr>
      <w:bookmarkStart w:id="12" w:name="_Toc50739937"/>
      <w:bookmarkStart w:id="13" w:name="_Toc50737177"/>
      <w:r>
        <w:rPr>
          <w:rFonts w:hint="eastAsia"/>
          <w:bCs/>
        </w:rPr>
        <w:t>2.6 主母线采用绝缘母线，相间及连接头配有用阻燃材料注塑而成的绝缘套，进线及柜间隔板装有环氧树脂绝缘套管。</w:t>
      </w:r>
      <w:bookmarkEnd w:id="12"/>
      <w:bookmarkEnd w:id="13"/>
    </w:p>
    <w:p>
      <w:pPr>
        <w:spacing w:line="480" w:lineRule="exact"/>
        <w:rPr>
          <w:bCs/>
        </w:rPr>
      </w:pPr>
      <w:bookmarkStart w:id="14" w:name="_Toc50737178"/>
      <w:bookmarkStart w:id="15" w:name="_Toc50739938"/>
      <w:r>
        <w:rPr>
          <w:rFonts w:hint="eastAsia"/>
          <w:bCs/>
        </w:rPr>
        <w:t>2.7 技术参数</w:t>
      </w:r>
      <w:bookmarkEnd w:id="14"/>
      <w:bookmarkEnd w:id="15"/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    </w:t>
      </w:r>
      <w:bookmarkStart w:id="16" w:name="_Toc50737179"/>
      <w:bookmarkStart w:id="17" w:name="_Toc50739939"/>
      <w:r>
        <w:rPr>
          <w:rFonts w:hint="eastAsia"/>
          <w:bCs/>
        </w:rPr>
        <w:t>2.7.1 额定电压 ：               6.3kV</w:t>
      </w:r>
      <w:bookmarkEnd w:id="16"/>
      <w:bookmarkEnd w:id="17"/>
    </w:p>
    <w:p>
      <w:pPr>
        <w:spacing w:line="480" w:lineRule="exact"/>
        <w:ind w:left="720" w:leftChars="300"/>
        <w:rPr>
          <w:bCs/>
        </w:rPr>
      </w:pPr>
      <w:bookmarkStart w:id="18" w:name="_Toc50737180"/>
      <w:bookmarkStart w:id="19" w:name="_Toc50739940"/>
      <w:r>
        <w:rPr>
          <w:rFonts w:hint="eastAsia"/>
          <w:bCs/>
        </w:rPr>
        <w:t>2.7.2 最高工作电压：            7.5 kV</w:t>
      </w:r>
      <w:bookmarkEnd w:id="18"/>
      <w:bookmarkEnd w:id="19"/>
    </w:p>
    <w:p>
      <w:pPr>
        <w:spacing w:line="480" w:lineRule="exact"/>
        <w:ind w:left="720" w:leftChars="300"/>
        <w:rPr>
          <w:bCs/>
        </w:rPr>
      </w:pPr>
      <w:bookmarkStart w:id="20" w:name="_Toc50739941"/>
      <w:bookmarkStart w:id="21" w:name="_Toc50737181"/>
      <w:r>
        <w:rPr>
          <w:rFonts w:hint="eastAsia"/>
          <w:bCs/>
        </w:rPr>
        <w:t>2.7.3 额定频率：                50H</w:t>
      </w:r>
      <w:bookmarkEnd w:id="20"/>
      <w:bookmarkEnd w:id="21"/>
      <w:r>
        <w:rPr>
          <w:rFonts w:hint="eastAsia"/>
          <w:bCs/>
        </w:rPr>
        <w:t>z</w:t>
      </w:r>
    </w:p>
    <w:p>
      <w:pPr>
        <w:spacing w:line="480" w:lineRule="exact"/>
        <w:ind w:left="720" w:leftChars="300"/>
        <w:rPr>
          <w:bCs/>
        </w:rPr>
      </w:pPr>
      <w:bookmarkStart w:id="22" w:name="_Toc50737182"/>
      <w:bookmarkStart w:id="23" w:name="_Toc50739942"/>
      <w:r>
        <w:rPr>
          <w:rFonts w:hint="eastAsia"/>
          <w:bCs/>
        </w:rPr>
        <w:t>2.7.4 一分钟工频耐压：          42kV（有效值）</w:t>
      </w:r>
      <w:bookmarkEnd w:id="22"/>
      <w:bookmarkEnd w:id="23"/>
    </w:p>
    <w:p>
      <w:pPr>
        <w:spacing w:line="480" w:lineRule="exact"/>
        <w:ind w:left="720" w:leftChars="300"/>
        <w:rPr>
          <w:bCs/>
        </w:rPr>
      </w:pPr>
      <w:bookmarkStart w:id="24" w:name="_Toc50737183"/>
      <w:bookmarkStart w:id="25" w:name="_Toc50739943"/>
      <w:r>
        <w:rPr>
          <w:rFonts w:hint="eastAsia"/>
          <w:bCs/>
        </w:rPr>
        <w:t>2.7.5 雷电冲击耐压：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75kV（峰值）</w:t>
      </w:r>
      <w:bookmarkEnd w:id="24"/>
      <w:bookmarkEnd w:id="25"/>
    </w:p>
    <w:p>
      <w:pPr>
        <w:spacing w:line="480" w:lineRule="exact"/>
        <w:ind w:left="720" w:leftChars="300"/>
        <w:rPr>
          <w:bCs/>
        </w:rPr>
      </w:pPr>
      <w:bookmarkStart w:id="26" w:name="_Toc50737184"/>
      <w:bookmarkStart w:id="27" w:name="_Toc50739944"/>
      <w:r>
        <w:rPr>
          <w:rFonts w:hint="eastAsia"/>
          <w:bCs/>
        </w:rPr>
        <w:t>2.7.6 额定电流：</w:t>
      </w:r>
      <w:bookmarkEnd w:id="26"/>
      <w:bookmarkEnd w:id="27"/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 </w:t>
      </w:r>
      <w:bookmarkStart w:id="28" w:name="_Toc50739945"/>
      <w:bookmarkStart w:id="29" w:name="_Toc50737185"/>
      <w:r>
        <w:rPr>
          <w:rFonts w:hint="eastAsia"/>
          <w:bCs/>
        </w:rPr>
        <w:t xml:space="preserve"> 母线：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63</w:t>
      </w:r>
      <w:r>
        <w:rPr>
          <w:bCs/>
        </w:rPr>
        <w:t>0</w:t>
      </w:r>
      <w:r>
        <w:rPr>
          <w:rFonts w:hint="eastAsia"/>
          <w:bCs/>
        </w:rPr>
        <w:t>A</w:t>
      </w:r>
      <w:bookmarkEnd w:id="28"/>
      <w:bookmarkEnd w:id="29"/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bookmarkStart w:id="30" w:name="_Toc50737186"/>
      <w:bookmarkStart w:id="31" w:name="_Toc50739946"/>
      <w:r>
        <w:rPr>
          <w:rFonts w:hint="eastAsia"/>
          <w:bCs/>
        </w:rPr>
        <w:t>进线：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      </w:t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630A</w:t>
      </w:r>
      <w:bookmarkEnd w:id="30"/>
      <w:bookmarkEnd w:id="31"/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bookmarkStart w:id="32" w:name="_Toc50739947"/>
      <w:bookmarkStart w:id="33" w:name="_Toc50737187"/>
      <w:r>
        <w:rPr>
          <w:rFonts w:hint="eastAsia"/>
          <w:bCs/>
        </w:rPr>
        <w:t>馈线：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630A</w:t>
      </w:r>
      <w:bookmarkEnd w:id="32"/>
      <w:bookmarkEnd w:id="33"/>
    </w:p>
    <w:p>
      <w:pPr>
        <w:spacing w:line="480" w:lineRule="exact"/>
        <w:ind w:left="720" w:leftChars="300"/>
        <w:rPr>
          <w:bCs/>
        </w:rPr>
      </w:pPr>
      <w:bookmarkStart w:id="34" w:name="_Toc50737188"/>
      <w:bookmarkStart w:id="35" w:name="_Toc50739948"/>
      <w:r>
        <w:rPr>
          <w:rFonts w:hint="eastAsia"/>
          <w:bCs/>
        </w:rPr>
        <w:t>2.7.7 额定热稳定电流：          25kA/4S  （有效值）</w:t>
      </w:r>
      <w:bookmarkEnd w:id="34"/>
      <w:bookmarkEnd w:id="35"/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2.7.8额定动稳定电流：          63kA（峰值）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2.7.9 加热照明电压：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   DC  220V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2.7.10 开关柜外形尺寸(含保护装置)：</w:t>
      </w:r>
      <w:r>
        <w:rPr>
          <w:rFonts w:ascii="System" w:eastAsia="System" w:cs="System" w:hAnsiTheme="minorHAnsi"/>
          <w:color w:val="000000"/>
          <w:kern w:val="0"/>
          <w:szCs w:val="24"/>
          <w:lang w:val="zh-CN"/>
        </w:rPr>
        <w:t>500</w:t>
      </w:r>
      <w:r>
        <w:rPr>
          <w:rFonts w:hint="eastAsia"/>
          <w:bCs/>
        </w:rPr>
        <w:t>×</w:t>
      </w:r>
      <w:r>
        <w:rPr>
          <w:rFonts w:ascii="System" w:eastAsia="System" w:cs="System" w:hAnsiTheme="minorHAnsi"/>
          <w:color w:val="000000"/>
          <w:kern w:val="0"/>
          <w:szCs w:val="24"/>
          <w:lang w:val="zh-CN"/>
        </w:rPr>
        <w:t>850</w:t>
      </w:r>
      <w:r>
        <w:rPr>
          <w:rFonts w:hint="eastAsia"/>
          <w:bCs/>
        </w:rPr>
        <w:t>×</w:t>
      </w:r>
      <w:r>
        <w:rPr>
          <w:rFonts w:ascii="System" w:eastAsia="System" w:cs="System" w:hAnsiTheme="minorHAnsi"/>
          <w:color w:val="000000"/>
          <w:kern w:val="0"/>
          <w:szCs w:val="24"/>
          <w:lang w:val="zh-CN"/>
        </w:rPr>
        <w:t>2200</w:t>
      </w:r>
      <w:r>
        <w:rPr>
          <w:rFonts w:hint="eastAsia"/>
          <w:bCs/>
        </w:rPr>
        <w:t>（宽×深×高）</w:t>
      </w:r>
    </w:p>
    <w:p>
      <w:pPr>
        <w:spacing w:line="480" w:lineRule="exact"/>
        <w:ind w:left="720" w:leftChars="300"/>
        <w:rPr>
          <w:bCs/>
        </w:rPr>
      </w:pPr>
      <w:bookmarkStart w:id="36" w:name="_Toc50737189"/>
      <w:bookmarkStart w:id="37" w:name="_Toc50739949"/>
      <w:r>
        <w:rPr>
          <w:rFonts w:hint="eastAsia"/>
          <w:bCs/>
        </w:rPr>
        <w:t>2.7.11 防护等级：IP4X</w:t>
      </w:r>
      <w:bookmarkEnd w:id="36"/>
      <w:bookmarkEnd w:id="37"/>
    </w:p>
    <w:p>
      <w:pPr>
        <w:spacing w:line="480" w:lineRule="exact"/>
        <w:ind w:left="240" w:leftChars="100"/>
        <w:rPr>
          <w:bCs/>
        </w:rPr>
      </w:pPr>
      <w:bookmarkStart w:id="38" w:name="_Toc50737190"/>
      <w:bookmarkStart w:id="39" w:name="_Toc50739950"/>
      <w:r>
        <w:rPr>
          <w:rFonts w:hint="eastAsia"/>
          <w:bCs/>
        </w:rPr>
        <w:t>2.8进出线型式：电缆。</w:t>
      </w:r>
      <w:bookmarkEnd w:id="38"/>
      <w:bookmarkEnd w:id="39"/>
    </w:p>
    <w:p>
      <w:pPr>
        <w:spacing w:line="480" w:lineRule="exact"/>
        <w:rPr>
          <w:bCs/>
        </w:rPr>
      </w:pPr>
      <w:r>
        <w:rPr>
          <w:rFonts w:hint="eastAsia"/>
          <w:bCs/>
        </w:rPr>
        <w:t>3. 真空断路器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3.1 型式：    </w:t>
      </w:r>
      <w:r>
        <w:rPr>
          <w:bCs/>
        </w:rPr>
        <w:t>SIRING</w:t>
      </w:r>
      <w:r>
        <w:rPr>
          <w:rFonts w:hint="eastAsia"/>
          <w:bCs/>
        </w:rPr>
        <w:t>型三工位隔离开关一体化断路器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3.2额定电压 ：               6kV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3.3最高工作电压：            7.2 kV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3.4额定电流：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>630</w:t>
      </w:r>
      <w:r>
        <w:rPr>
          <w:bCs/>
        </w:rPr>
        <w:t>A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3.5额定频率：                50HZ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3.6额定短路开断电流：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>25kA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3.7额定短路关合电流：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>63kA（峰值）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3.8额定热稳定电流：          25kA/4s（有效值）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3.9额定动稳定电流：          63kA（峰值）</w:t>
      </w:r>
    </w:p>
    <w:p>
      <w:pPr>
        <w:spacing w:line="480" w:lineRule="exact"/>
        <w:ind w:left="240" w:leftChars="100"/>
        <w:rPr>
          <w:bCs/>
        </w:rPr>
      </w:pPr>
      <w:bookmarkStart w:id="40" w:name="_Toc50739951"/>
      <w:bookmarkStart w:id="41" w:name="_Toc50737191"/>
      <w:r>
        <w:rPr>
          <w:rFonts w:hint="eastAsia"/>
          <w:bCs/>
        </w:rPr>
        <w:t>3.10一分钟工频耐压：</w:t>
      </w:r>
      <w:bookmarkEnd w:id="40"/>
      <w:bookmarkEnd w:id="41"/>
      <w:r>
        <w:rPr>
          <w:rFonts w:hint="eastAsia"/>
          <w:bCs/>
        </w:rPr>
        <w:t xml:space="preserve">       </w:t>
      </w:r>
    </w:p>
    <w:p>
      <w:pPr>
        <w:spacing w:line="480" w:lineRule="exact"/>
        <w:ind w:firstLine="720" w:firstLineChars="300"/>
        <w:rPr>
          <w:bCs/>
        </w:rPr>
      </w:pPr>
      <w:r>
        <w:rPr>
          <w:rFonts w:hint="eastAsia"/>
          <w:bCs/>
        </w:rPr>
        <w:t>相对地及断路器断口间：   42kV（有效值）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隔离断口间：             48kV（有效值）</w:t>
      </w:r>
    </w:p>
    <w:p>
      <w:pPr>
        <w:spacing w:line="480" w:lineRule="exact"/>
        <w:ind w:left="240" w:leftChars="100"/>
        <w:rPr>
          <w:bCs/>
        </w:rPr>
      </w:pPr>
      <w:bookmarkStart w:id="42" w:name="_Toc50737192"/>
      <w:bookmarkStart w:id="43" w:name="_Toc50739952"/>
      <w:r>
        <w:rPr>
          <w:rFonts w:hint="eastAsia"/>
          <w:bCs/>
        </w:rPr>
        <w:t>3.11冲击耐压：</w:t>
      </w:r>
      <w:bookmarkEnd w:id="42"/>
      <w:bookmarkEnd w:id="43"/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相对地及断路器断口间：     75kV（峰值）</w:t>
      </w:r>
    </w:p>
    <w:p>
      <w:pPr>
        <w:spacing w:line="480" w:lineRule="exact"/>
        <w:ind w:left="480" w:leftChars="200"/>
        <w:rPr>
          <w:bCs/>
        </w:rPr>
      </w:pPr>
      <w:bookmarkStart w:id="44" w:name="_Toc50737193"/>
      <w:bookmarkStart w:id="45" w:name="_Toc50739953"/>
      <w:r>
        <w:rPr>
          <w:rFonts w:hint="eastAsia"/>
          <w:bCs/>
        </w:rPr>
        <w:t>隔离断口间：               84kV（峰值）</w:t>
      </w:r>
      <w:bookmarkEnd w:id="44"/>
      <w:bookmarkEnd w:id="45"/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3.12</w:t>
      </w:r>
      <w:r>
        <w:rPr>
          <w:bCs/>
        </w:rPr>
        <w:t>开断非对称短路电流直流分量</w:t>
      </w:r>
      <w:r>
        <w:rPr>
          <w:rFonts w:hint="eastAsia"/>
          <w:bCs/>
        </w:rPr>
        <w:t>：</w:t>
      </w:r>
      <w:r>
        <w:rPr>
          <w:bCs/>
        </w:rPr>
        <w:t>大于</w:t>
      </w:r>
      <w:r>
        <w:rPr>
          <w:rFonts w:hint="eastAsia"/>
          <w:bCs/>
        </w:rPr>
        <w:t>5</w:t>
      </w:r>
      <w:r>
        <w:rPr>
          <w:bCs/>
        </w:rPr>
        <w:t>0</w:t>
      </w:r>
      <w:r>
        <w:rPr>
          <w:rFonts w:hint="eastAsia"/>
          <w:bCs/>
        </w:rPr>
        <w:t>%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3.12操作顺序：分-0.3S-合分-180S-合分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3.13开断电容电流：           400A 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3.14首相开断系数：           1.5 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3.15电气寿命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开断100%的额定开断电流：  不少于50次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开断100%的额定电流：      不少于20000次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3.16 机械寿命：</w:t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ab/>
      </w:r>
      <w:r>
        <w:rPr>
          <w:rFonts w:hint="eastAsia"/>
          <w:bCs/>
        </w:rPr>
        <w:t xml:space="preserve">   不少于20000次。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3.17操作机构：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直流电动机储能开关一体机构，具备手动功能。弹簧操作机构附开关动作计数器，额定电压直流220V。合闸电压在8</w:t>
      </w:r>
      <w:r>
        <w:rPr>
          <w:bCs/>
        </w:rPr>
        <w:t>5</w:t>
      </w:r>
      <w:r>
        <w:rPr>
          <w:rFonts w:hint="eastAsia"/>
          <w:bCs/>
        </w:rPr>
        <w:t>%-1</w:t>
      </w:r>
      <w:r>
        <w:rPr>
          <w:bCs/>
        </w:rPr>
        <w:t>1</w:t>
      </w:r>
      <w:r>
        <w:rPr>
          <w:rFonts w:hint="eastAsia"/>
          <w:bCs/>
        </w:rPr>
        <w:t>0%时能可靠合闸；分闸电压降到70%时能可靠分闸；当分闸电压达到30%以下时，不应分闸。分闸时间</w:t>
      </w:r>
      <w:r>
        <w:rPr>
          <w:bCs/>
        </w:rPr>
        <w:t>&lt;50ms</w:t>
      </w:r>
      <w:r>
        <w:rPr>
          <w:rFonts w:hint="eastAsia"/>
          <w:bCs/>
        </w:rPr>
        <w:t>；合闸时间</w:t>
      </w:r>
      <w:r>
        <w:rPr>
          <w:bCs/>
        </w:rPr>
        <w:t xml:space="preserve">&lt;70ms </w:t>
      </w:r>
      <w:r>
        <w:rPr>
          <w:rFonts w:hint="eastAsia"/>
          <w:bCs/>
        </w:rPr>
        <w:t>；储能时间</w:t>
      </w:r>
      <w:r>
        <w:rPr>
          <w:bCs/>
        </w:rPr>
        <w:t>&lt;1</w:t>
      </w:r>
      <w:r>
        <w:rPr>
          <w:rFonts w:hint="eastAsia"/>
          <w:bCs/>
        </w:rPr>
        <w:t>5</w:t>
      </w:r>
      <w:r>
        <w:rPr>
          <w:bCs/>
        </w:rPr>
        <w:t>s</w:t>
      </w:r>
      <w:r>
        <w:rPr>
          <w:rFonts w:hint="eastAsia"/>
          <w:bCs/>
        </w:rPr>
        <w:t>。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3.18控制电压：               DC220V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3.19电动机电源电压：         </w:t>
      </w:r>
      <w:r>
        <w:rPr>
          <w:bCs/>
        </w:rPr>
        <w:t>D</w:t>
      </w:r>
      <w:r>
        <w:rPr>
          <w:rFonts w:hint="eastAsia"/>
          <w:bCs/>
        </w:rPr>
        <w:t xml:space="preserve">C220V </w:t>
      </w:r>
    </w:p>
    <w:p>
      <w:pPr>
        <w:spacing w:line="480" w:lineRule="exact"/>
        <w:rPr>
          <w:bCs/>
        </w:rPr>
      </w:pPr>
      <w:bookmarkStart w:id="46" w:name="_Toc50737194"/>
      <w:bookmarkStart w:id="47" w:name="_Toc50739954"/>
      <w:r>
        <w:rPr>
          <w:rFonts w:hint="eastAsia"/>
          <w:bCs/>
        </w:rPr>
        <w:t>4. 电流互感器</w:t>
      </w:r>
      <w:bookmarkEnd w:id="46"/>
      <w:bookmarkEnd w:id="47"/>
    </w:p>
    <w:p>
      <w:pPr>
        <w:spacing w:line="480" w:lineRule="exact"/>
        <w:ind w:left="240" w:leftChars="100"/>
        <w:rPr>
          <w:bCs/>
        </w:rPr>
      </w:pPr>
      <w:bookmarkStart w:id="48" w:name="_Toc50739955"/>
      <w:bookmarkStart w:id="49" w:name="_Toc50737195"/>
      <w:r>
        <w:rPr>
          <w:rFonts w:hint="eastAsia"/>
          <w:bCs/>
        </w:rPr>
        <w:t>4.1 电流互感器的形式为浇注式，其配置见订货图</w:t>
      </w:r>
      <w:bookmarkEnd w:id="48"/>
      <w:bookmarkEnd w:id="49"/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4.2额定电压 ：               6kV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4.3额定频率：                50HZ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4.4最高工作电压：            7.</w:t>
      </w:r>
      <w:r>
        <w:rPr>
          <w:bCs/>
        </w:rPr>
        <w:t>2</w:t>
      </w:r>
      <w:r>
        <w:rPr>
          <w:rFonts w:hint="eastAsia"/>
          <w:bCs/>
        </w:rPr>
        <w:t>kV</w:t>
      </w:r>
    </w:p>
    <w:p>
      <w:pPr>
        <w:spacing w:line="480" w:lineRule="exact"/>
        <w:ind w:left="240" w:leftChars="100"/>
      </w:pPr>
      <w:r>
        <w:rPr>
          <w:rFonts w:hint="eastAsia"/>
          <w:bCs/>
        </w:rPr>
        <w:t>4.5参数见下表：</w:t>
      </w:r>
    </w:p>
    <w:tbl>
      <w:tblPr>
        <w:tblStyle w:val="2"/>
        <w:tblW w:w="8085" w:type="dxa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981"/>
        <w:gridCol w:w="1003"/>
        <w:gridCol w:w="1276"/>
        <w:gridCol w:w="1134"/>
        <w:gridCol w:w="78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4" w:type="dxa"/>
          </w:tcPr>
          <w:p>
            <w:pPr>
              <w:tabs>
                <w:tab w:val="left" w:pos="4725"/>
              </w:tabs>
              <w:spacing w:line="480" w:lineRule="exact"/>
            </w:pPr>
            <w:r>
              <w:rPr>
                <w:rFonts w:hint="eastAsia"/>
              </w:rPr>
              <w:t>电流变比、准确级限制和二次容量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保护级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测</w:t>
            </w:r>
            <w:r>
              <w:t>(</w:t>
            </w:r>
            <w:r>
              <w:rPr>
                <w:rFonts w:hint="eastAsia"/>
              </w:rPr>
              <w:t>计)量级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出线</w:t>
            </w:r>
          </w:p>
        </w:tc>
        <w:tc>
          <w:tcPr>
            <w:tcW w:w="981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300/5</w:t>
            </w:r>
          </w:p>
        </w:tc>
        <w:tc>
          <w:tcPr>
            <w:tcW w:w="1003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5P20</w:t>
            </w:r>
          </w:p>
        </w:tc>
        <w:tc>
          <w:tcPr>
            <w:tcW w:w="1276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15VA</w:t>
            </w:r>
          </w:p>
        </w:tc>
        <w:tc>
          <w:tcPr>
            <w:tcW w:w="1134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</w:pPr>
            <w:r>
              <w:rPr>
                <w:rFonts w:hint="eastAsia"/>
              </w:rPr>
              <w:t>50、300/5</w:t>
            </w:r>
          </w:p>
        </w:tc>
        <w:tc>
          <w:tcPr>
            <w:tcW w:w="787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840" w:type="dxa"/>
            <w:vAlign w:val="bottom"/>
          </w:tcPr>
          <w:p>
            <w:pPr>
              <w:tabs>
                <w:tab w:val="left" w:pos="4725"/>
              </w:tabs>
              <w:spacing w:line="480" w:lineRule="exact"/>
              <w:jc w:val="center"/>
            </w:pPr>
            <w:r>
              <w:rPr>
                <w:rFonts w:hint="eastAsia"/>
              </w:rPr>
              <w:t>15VA</w:t>
            </w:r>
          </w:p>
        </w:tc>
      </w:tr>
    </w:tbl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4</w:t>
      </w:r>
      <w:r>
        <w:rPr>
          <w:bCs/>
        </w:rPr>
        <w:t>.</w:t>
      </w:r>
      <w:r>
        <w:rPr>
          <w:rFonts w:hint="eastAsia"/>
          <w:bCs/>
        </w:rPr>
        <w:t>6电流互感器的动热稳定及绝缘水平与开关柜一致。</w:t>
      </w:r>
    </w:p>
    <w:p>
      <w:pPr>
        <w:spacing w:line="480" w:lineRule="exact"/>
        <w:rPr>
          <w:bCs/>
        </w:rPr>
      </w:pPr>
      <w:bookmarkStart w:id="50" w:name="_Toc50739956"/>
      <w:bookmarkStart w:id="51" w:name="_Toc50737196"/>
      <w:r>
        <w:rPr>
          <w:rFonts w:hint="eastAsia"/>
          <w:bCs/>
        </w:rPr>
        <w:t>5. 电压互感器</w:t>
      </w:r>
      <w:bookmarkEnd w:id="50"/>
      <w:bookmarkEnd w:id="51"/>
    </w:p>
    <w:p>
      <w:pPr>
        <w:spacing w:line="480" w:lineRule="exact"/>
        <w:ind w:left="240" w:leftChars="100"/>
        <w:rPr>
          <w:bCs/>
        </w:rPr>
      </w:pPr>
      <w:bookmarkStart w:id="52" w:name="_Toc50739957"/>
      <w:bookmarkStart w:id="53" w:name="_Toc50737197"/>
      <w:r>
        <w:rPr>
          <w:rFonts w:hint="eastAsia"/>
          <w:bCs/>
        </w:rPr>
        <w:t>5.1 型式：单相三绕组浇注式电压互感器。</w:t>
      </w:r>
      <w:bookmarkEnd w:id="52"/>
      <w:bookmarkEnd w:id="53"/>
    </w:p>
    <w:p>
      <w:pPr>
        <w:spacing w:line="480" w:lineRule="exact"/>
        <w:ind w:left="240" w:leftChars="100"/>
        <w:rPr>
          <w:bCs/>
        </w:rPr>
      </w:pPr>
      <w:bookmarkStart w:id="54" w:name="_Toc50739958"/>
      <w:bookmarkStart w:id="55" w:name="_Toc50737198"/>
      <w:r>
        <w:rPr>
          <w:rFonts w:hint="eastAsia"/>
          <w:bCs/>
        </w:rPr>
        <w:t>5.2绝缘水平：</w:t>
      </w:r>
      <w:bookmarkEnd w:id="54"/>
      <w:bookmarkEnd w:id="55"/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一分钟工频耐压：</w:t>
      </w:r>
      <w:r>
        <w:rPr>
          <w:bCs/>
        </w:rPr>
        <w:t xml:space="preserve">  </w:t>
      </w:r>
      <w:r>
        <w:rPr>
          <w:rFonts w:hint="eastAsia"/>
          <w:bCs/>
        </w:rPr>
        <w:t xml:space="preserve">           </w:t>
      </w:r>
      <w:r>
        <w:rPr>
          <w:bCs/>
        </w:rPr>
        <w:t>42kV</w:t>
      </w:r>
    </w:p>
    <w:p>
      <w:pPr>
        <w:spacing w:line="480" w:lineRule="exact"/>
        <w:ind w:left="240" w:leftChars="100"/>
        <w:rPr>
          <w:bCs/>
        </w:rPr>
      </w:pPr>
      <w:bookmarkStart w:id="56" w:name="_Toc50739959"/>
      <w:bookmarkStart w:id="57" w:name="_Toc50737199"/>
      <w:r>
        <w:rPr>
          <w:rFonts w:hint="eastAsia"/>
          <w:bCs/>
        </w:rPr>
        <w:t>雷电冲击耐压：</w:t>
      </w:r>
      <w:r>
        <w:rPr>
          <w:bCs/>
        </w:rPr>
        <w:t xml:space="preserve">     </w:t>
      </w:r>
      <w:r>
        <w:rPr>
          <w:rFonts w:hint="eastAsia"/>
          <w:bCs/>
        </w:rPr>
        <w:t xml:space="preserve">          </w:t>
      </w:r>
      <w:r>
        <w:rPr>
          <w:bCs/>
        </w:rPr>
        <w:t>75kV</w:t>
      </w:r>
      <w:r>
        <w:rPr>
          <w:rFonts w:hint="eastAsia"/>
          <w:bCs/>
        </w:rPr>
        <w:t>（峰值）</w:t>
      </w:r>
      <w:bookmarkEnd w:id="56"/>
      <w:bookmarkEnd w:id="57"/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5.3电压比：6/</w:t>
      </w:r>
      <w:r>
        <w:rPr>
          <w:bCs/>
        </w:rPr>
        <w:object>
          <v:shape id="_x0000_i1025" o:spt="75" type="#_x0000_t75" style="height:18pt;width:18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bCs/>
        </w:rPr>
        <w:t>/0.1/</w:t>
      </w:r>
      <w:r>
        <w:rPr>
          <w:bCs/>
        </w:rPr>
        <w:object>
          <v:shape id="_x0000_i1026" o:spt="75" type="#_x0000_t75" style="height:18pt;width:18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/>
          <w:bCs/>
        </w:rPr>
        <w:t>/0.1/</w:t>
      </w:r>
      <w:r>
        <w:rPr>
          <w:bCs/>
        </w:rPr>
        <w:object>
          <v:shape id="_x0000_i1027" o:spt="75" type="#_x0000_t75" style="height:18pt;width:18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7">
            <o:LockedField>false</o:LockedField>
          </o:OLEObject>
        </w:object>
      </w:r>
      <w:r>
        <w:rPr>
          <w:rFonts w:hint="eastAsia"/>
          <w:bCs/>
        </w:rPr>
        <w:t>/0.1/3</w:t>
      </w:r>
      <w:r>
        <w:rPr>
          <w:bCs/>
        </w:rPr>
        <w:t>(kV)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5.4电压互感器三相的接线为：Y0/Y0/D 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5.5 二次绕组额定负载及准确级次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    主二次绕组：  90VA   0.</w:t>
      </w:r>
      <w:r>
        <w:rPr>
          <w:bCs/>
        </w:rPr>
        <w:t>5</w:t>
      </w:r>
      <w:r>
        <w:rPr>
          <w:rFonts w:hint="eastAsia"/>
          <w:bCs/>
        </w:rPr>
        <w:t>级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 xml:space="preserve">   辅助二次绕组：100VA   6P级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5.6安装方式：固定式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6. 氧化锌避雷器</w:t>
      </w:r>
    </w:p>
    <w:p>
      <w:pPr>
        <w:tabs>
          <w:tab w:val="left" w:pos="4725"/>
        </w:tabs>
        <w:spacing w:line="480" w:lineRule="exact"/>
        <w:ind w:left="638" w:leftChars="106" w:hanging="384"/>
      </w:pPr>
      <w:r>
        <w:rPr>
          <w:rFonts w:hint="eastAsia"/>
        </w:rPr>
        <w:t>6.1避雷器额定电压（有效值）：  7.6kV</w:t>
      </w:r>
    </w:p>
    <w:p>
      <w:pPr>
        <w:tabs>
          <w:tab w:val="left" w:pos="4725"/>
        </w:tabs>
        <w:spacing w:line="480" w:lineRule="exact"/>
        <w:ind w:left="638" w:leftChars="106" w:hanging="384"/>
      </w:pPr>
      <w:r>
        <w:rPr>
          <w:rFonts w:hint="eastAsia"/>
        </w:rPr>
        <w:t>6.2持续运行电压（有效值）：    6kV</w:t>
      </w:r>
    </w:p>
    <w:p>
      <w:pPr>
        <w:tabs>
          <w:tab w:val="left" w:pos="4725"/>
        </w:tabs>
        <w:spacing w:line="480" w:lineRule="exact"/>
        <w:ind w:left="638" w:leftChars="106" w:hanging="384"/>
      </w:pPr>
      <w:r>
        <w:rPr>
          <w:rFonts w:hint="eastAsia"/>
        </w:rPr>
        <w:t>6.3标称放电电流：             6kA</w:t>
      </w:r>
    </w:p>
    <w:p>
      <w:pPr>
        <w:tabs>
          <w:tab w:val="left" w:pos="4725"/>
        </w:tabs>
        <w:spacing w:line="480" w:lineRule="exact"/>
        <w:ind w:left="638" w:leftChars="106" w:hanging="384"/>
      </w:pPr>
      <w:r>
        <w:rPr>
          <w:rFonts w:hint="eastAsia"/>
        </w:rPr>
        <w:t xml:space="preserve">6.4 1mA参考电压：            直流 </w:t>
      </w:r>
      <w:r>
        <w:t>1</w:t>
      </w:r>
      <w:r>
        <w:rPr>
          <w:rFonts w:hint="eastAsia"/>
        </w:rPr>
        <w:t xml:space="preserve">4.4kV </w:t>
      </w:r>
    </w:p>
    <w:p>
      <w:pPr>
        <w:tabs>
          <w:tab w:val="left" w:pos="4725"/>
        </w:tabs>
        <w:spacing w:line="480" w:lineRule="exact"/>
        <w:ind w:left="638" w:leftChars="106" w:hanging="384"/>
      </w:pPr>
      <w:r>
        <w:rPr>
          <w:rFonts w:hint="eastAsia"/>
        </w:rPr>
        <w:t>6.5 4/10μs雷电冲击电流下最大残压：   40kV（峰值）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</w:rPr>
        <w:t>6.6 2ms方波通流容量：         150A</w:t>
      </w:r>
      <w:r>
        <w:rPr>
          <w:rFonts w:hint="eastAsia"/>
          <w:bCs/>
        </w:rPr>
        <w:t xml:space="preserve"> 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7. 主母线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7.1额定电压：                6kV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7.2 额定电流：               63</w:t>
      </w:r>
      <w:r>
        <w:rPr>
          <w:bCs/>
        </w:rPr>
        <w:t>0</w:t>
      </w:r>
      <w:r>
        <w:rPr>
          <w:rFonts w:hint="eastAsia"/>
          <w:bCs/>
        </w:rPr>
        <w:t>A</w:t>
      </w:r>
      <w:r>
        <w:rPr>
          <w:bCs/>
        </w:rPr>
        <w:tab/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7.3 热稳定电流（4S）：        25kA（有效值）</w:t>
      </w:r>
      <w:r>
        <w:rPr>
          <w:bCs/>
        </w:rPr>
        <w:tab/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7.4 动稳定电流：             63kA（峰值）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7</w:t>
      </w:r>
      <w:r>
        <w:rPr>
          <w:bCs/>
        </w:rPr>
        <w:t>.5全绝缘管型母线表面连续接地</w:t>
      </w:r>
      <w:r>
        <w:rPr>
          <w:rFonts w:hint="eastAsia"/>
          <w:bCs/>
        </w:rPr>
        <w:t>，</w:t>
      </w:r>
      <w:r>
        <w:rPr>
          <w:bCs/>
        </w:rPr>
        <w:t>避免相间短路故障发生</w:t>
      </w:r>
      <w:r>
        <w:rPr>
          <w:rFonts w:hint="eastAsia"/>
          <w:bCs/>
        </w:rPr>
        <w:t>。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8. 测量表计</w:t>
      </w:r>
    </w:p>
    <w:p>
      <w:pPr>
        <w:spacing w:line="480" w:lineRule="exact"/>
        <w:ind w:firstLine="720" w:firstLineChars="300"/>
        <w:rPr>
          <w:bCs/>
        </w:rPr>
      </w:pPr>
      <w:r>
        <w:rPr>
          <w:rFonts w:hint="eastAsia"/>
          <w:bCs/>
        </w:rPr>
        <w:t xml:space="preserve">馈线柜、设电子式多功能表      六回                            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9. 开关柜内照明灯具采用直流电源。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10. 开关柜内其余设备、元件技术参数与开关柜一致，详见订货系统图。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11. 型式试验及出厂试验按国标进行。</w:t>
      </w:r>
    </w:p>
    <w:p>
      <w:pPr>
        <w:spacing w:line="480" w:lineRule="exact"/>
        <w:rPr>
          <w:bCs/>
        </w:rPr>
      </w:pPr>
      <w:r>
        <w:rPr>
          <w:rFonts w:hint="eastAsia"/>
          <w:bCs/>
        </w:rPr>
        <w:t>12. 开关柜设微机保护及监控装置，保护装置由监测、控制、保护和测量共四部分组成，各部分具体内容如下：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12.1监测装置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12.1.1需巡回监测以下电量：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6kV进线 (A、V、W、Var、Wh、Varh、COSΦ)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6kV出线(A、3Io、W、Var、Wh、V</w:t>
      </w:r>
      <w:r>
        <w:rPr>
          <w:bCs/>
        </w:rPr>
        <w:t>arh</w:t>
      </w:r>
      <w:r>
        <w:rPr>
          <w:rFonts w:hint="eastAsia"/>
          <w:bCs/>
        </w:rPr>
        <w:t xml:space="preserve">)                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12.1.2需巡回检查以下开关位置信号：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6kV开关柜断路器位置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6kV断路器弹簧操作机构位置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 xml:space="preserve">12.1.3需巡回检查以下保护信号：       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6kV馈出线：速断、过流、小电流接地、控制电源消失</w:t>
      </w:r>
    </w:p>
    <w:p>
      <w:pPr>
        <w:spacing w:line="480" w:lineRule="exact"/>
        <w:ind w:left="720" w:leftChars="300"/>
        <w:rPr>
          <w:bCs/>
        </w:rPr>
      </w:pPr>
      <w:r>
        <w:rPr>
          <w:rFonts w:hint="eastAsia"/>
          <w:bCs/>
        </w:rPr>
        <w:t>6kV进线：速断、过流、控制电源消失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12.2 控制部分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能够实现开关柜上微机控制和就地控制两种方式，详述如下：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（1）开关柜上微机控制：综保装置分散安装在开关柜上，在开关柜上通过综保装置进行断路器操作。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（2）就地控制：开关柜实现就地紧急跳闸和试验合闸（微机装置不影响开关设备就地操作）。</w:t>
      </w:r>
    </w:p>
    <w:p>
      <w:pPr>
        <w:spacing w:line="480" w:lineRule="exact"/>
        <w:ind w:left="240" w:leftChars="100"/>
        <w:rPr>
          <w:bCs/>
        </w:rPr>
      </w:pPr>
      <w:r>
        <w:rPr>
          <w:rFonts w:hint="eastAsia"/>
          <w:bCs/>
        </w:rPr>
        <w:t>12.3 保护部分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对6kV配电装置的保护采用分散保护形式，保护装置分别置于每台开关柜里，型号详见订货图。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需设置以下保护：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6kV馈出线：速断、过流、过负荷、小电流接地、故障录波</w:t>
      </w:r>
    </w:p>
    <w:p>
      <w:pPr>
        <w:spacing w:line="480" w:lineRule="exact"/>
        <w:ind w:left="480" w:leftChars="200"/>
        <w:rPr>
          <w:bCs/>
        </w:rPr>
      </w:pPr>
      <w:r>
        <w:rPr>
          <w:rFonts w:hint="eastAsia"/>
          <w:bCs/>
        </w:rPr>
        <w:t>6kV进线：速断、过流、过负荷、故障录波</w:t>
      </w:r>
    </w:p>
    <w:p>
      <w:pPr>
        <w:tabs>
          <w:tab w:val="left" w:pos="4725"/>
        </w:tabs>
        <w:spacing w:line="480" w:lineRule="exact"/>
        <w:rPr>
          <w:b/>
          <w:bCs/>
        </w:rPr>
      </w:pPr>
      <w:r>
        <w:rPr>
          <w:rFonts w:hint="eastAsia"/>
          <w:bCs/>
        </w:rPr>
        <w:t>13. 开关柜柜顶小母线与现有开关柜配置需一致。</w:t>
      </w:r>
    </w:p>
    <w:p>
      <w:pPr>
        <w:tabs>
          <w:tab w:val="left" w:pos="4725"/>
        </w:tabs>
        <w:spacing w:line="480" w:lineRule="exact"/>
        <w:ind w:firstLine="482" w:firstLineChars="200"/>
        <w:rPr>
          <w:b/>
        </w:rPr>
      </w:pPr>
      <w:r>
        <w:rPr>
          <w:rFonts w:hint="eastAsia"/>
          <w:b/>
          <w:bCs/>
        </w:rPr>
        <w:t>注</w:t>
      </w:r>
      <w:r>
        <w:rPr>
          <w:rFonts w:hint="eastAsia"/>
          <w:b/>
        </w:rPr>
        <w:t>：本规范所提出的技术要求，并未对一切技术细节作出规定，未充分引述有关标准和规范的条文，供方应保证提供符合本规范要求和有关工业标准的优质产品，以保证设备及电网的安全可靠运行。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stem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02"/>
    <w:rsid w:val="000135DE"/>
    <w:rsid w:val="0003406E"/>
    <w:rsid w:val="002235FF"/>
    <w:rsid w:val="004E48B6"/>
    <w:rsid w:val="00644324"/>
    <w:rsid w:val="0072501C"/>
    <w:rsid w:val="00786E4B"/>
    <w:rsid w:val="00795B33"/>
    <w:rsid w:val="00877FAF"/>
    <w:rsid w:val="00920D28"/>
    <w:rsid w:val="00C90B7C"/>
    <w:rsid w:val="00D155BB"/>
    <w:rsid w:val="00F66B02"/>
    <w:rsid w:val="00FD763E"/>
    <w:rsid w:val="1F164DE9"/>
    <w:rsid w:val="27225B6F"/>
    <w:rsid w:val="5887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"/>
    <w:basedOn w:val="1"/>
    <w:next w:val="1"/>
    <w:uiPriority w:val="0"/>
    <w:pPr>
      <w:spacing w:line="360" w:lineRule="auto"/>
      <w:ind w:firstLine="200" w:firstLineChars="200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535</Words>
  <Characters>3055</Characters>
  <Lines>25</Lines>
  <Paragraphs>7</Paragraphs>
  <TotalTime>319</TotalTime>
  <ScaleCrop>false</ScaleCrop>
  <LinksUpToDate>false</LinksUpToDate>
  <CharactersWithSpaces>3583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2021-11-08T07:34:00Z</dcterms:created>
  <dc:creator>admin</dc:creator>
  <cp:lastModifiedBy>张</cp:lastModifiedBy>
  <cp:lastPrinted>2021-12-02T01:24:00Z</cp:lastPrinted>
  <dcterms:modified xsi:type="dcterms:W3CDTF">2021-12-13T09:04:09Z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19B009FF2401458CAE96A2E559D34A8F</vt:lpwstr>
  </property>
</Properties>
</file>